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D097" w14:textId="5D557A14" w:rsidR="00EB0766" w:rsidRDefault="003C67A5" w:rsidP="003C67A5">
      <w:pPr>
        <w:jc w:val="center"/>
        <w:rPr>
          <w:sz w:val="28"/>
          <w:szCs w:val="28"/>
        </w:rPr>
      </w:pPr>
      <w:r>
        <w:rPr>
          <w:sz w:val="28"/>
          <w:szCs w:val="28"/>
        </w:rPr>
        <w:t>Town of Lindley Planning Board Meeting</w:t>
      </w:r>
    </w:p>
    <w:p w14:paraId="361D1B1E" w14:textId="5F248224" w:rsidR="003C67A5" w:rsidRDefault="003C67A5" w:rsidP="003C67A5">
      <w:pPr>
        <w:jc w:val="center"/>
        <w:rPr>
          <w:sz w:val="28"/>
          <w:szCs w:val="28"/>
        </w:rPr>
      </w:pPr>
      <w:r>
        <w:rPr>
          <w:sz w:val="28"/>
          <w:szCs w:val="28"/>
        </w:rPr>
        <w:t xml:space="preserve">Lindley Town Hall, 637 County </w:t>
      </w:r>
      <w:r w:rsidR="00EB5356">
        <w:rPr>
          <w:sz w:val="28"/>
          <w:szCs w:val="28"/>
        </w:rPr>
        <w:t>R</w:t>
      </w:r>
      <w:r>
        <w:rPr>
          <w:sz w:val="28"/>
          <w:szCs w:val="28"/>
        </w:rPr>
        <w:t>oute 115, Box 62, Lindley, NY 14858</w:t>
      </w:r>
    </w:p>
    <w:p w14:paraId="3BDCADB6" w14:textId="5EE7464B" w:rsidR="003C67A5" w:rsidRDefault="00BA37E8" w:rsidP="003C67A5">
      <w:pPr>
        <w:jc w:val="center"/>
        <w:rPr>
          <w:sz w:val="28"/>
          <w:szCs w:val="28"/>
        </w:rPr>
      </w:pPr>
      <w:r>
        <w:rPr>
          <w:sz w:val="28"/>
          <w:szCs w:val="28"/>
        </w:rPr>
        <w:t>May 19</w:t>
      </w:r>
      <w:r w:rsidR="003C67A5">
        <w:rPr>
          <w:sz w:val="28"/>
          <w:szCs w:val="28"/>
        </w:rPr>
        <w:t>, 202</w:t>
      </w:r>
      <w:r w:rsidR="00212961">
        <w:rPr>
          <w:sz w:val="28"/>
          <w:szCs w:val="28"/>
        </w:rPr>
        <w:t>5</w:t>
      </w:r>
    </w:p>
    <w:p w14:paraId="60BC3B45" w14:textId="5F998A93" w:rsidR="003C67A5" w:rsidRDefault="003C67A5" w:rsidP="003C67A5">
      <w:pPr>
        <w:pBdr>
          <w:bottom w:val="single" w:sz="12" w:space="1" w:color="auto"/>
        </w:pBdr>
        <w:jc w:val="center"/>
        <w:rPr>
          <w:sz w:val="28"/>
          <w:szCs w:val="28"/>
        </w:rPr>
      </w:pPr>
      <w:r>
        <w:rPr>
          <w:sz w:val="28"/>
          <w:szCs w:val="28"/>
        </w:rPr>
        <w:t xml:space="preserve">Official </w:t>
      </w:r>
      <w:r w:rsidR="009C6037">
        <w:rPr>
          <w:sz w:val="28"/>
          <w:szCs w:val="28"/>
        </w:rPr>
        <w:t>Minutes</w:t>
      </w:r>
      <w:r>
        <w:rPr>
          <w:sz w:val="28"/>
          <w:szCs w:val="28"/>
        </w:rPr>
        <w:t xml:space="preserve"> held at the Town Clerk’s Office</w:t>
      </w:r>
    </w:p>
    <w:p w14:paraId="7A833FE8" w14:textId="6FC310B0" w:rsidR="003C67A5" w:rsidRDefault="003C67A5" w:rsidP="003C67A5">
      <w:pPr>
        <w:rPr>
          <w:sz w:val="24"/>
          <w:szCs w:val="24"/>
          <w:u w:val="single"/>
        </w:rPr>
      </w:pPr>
      <w:r>
        <w:rPr>
          <w:sz w:val="24"/>
          <w:szCs w:val="24"/>
          <w:u w:val="single"/>
        </w:rPr>
        <w:t>Planning Board Members Present:</w:t>
      </w:r>
    </w:p>
    <w:p w14:paraId="0169FFEB" w14:textId="4FA7F301" w:rsidR="003C67A5" w:rsidRDefault="003C67A5" w:rsidP="003C67A5">
      <w:pPr>
        <w:rPr>
          <w:sz w:val="24"/>
          <w:szCs w:val="24"/>
        </w:rPr>
      </w:pPr>
      <w:r>
        <w:rPr>
          <w:sz w:val="24"/>
          <w:szCs w:val="24"/>
        </w:rPr>
        <w:t>Earl Titus    Larry Swan    Deb King    Willi</w:t>
      </w:r>
      <w:r w:rsidR="00EB5356">
        <w:rPr>
          <w:sz w:val="24"/>
          <w:szCs w:val="24"/>
        </w:rPr>
        <w:t>s</w:t>
      </w:r>
      <w:r>
        <w:rPr>
          <w:sz w:val="24"/>
          <w:szCs w:val="24"/>
        </w:rPr>
        <w:t xml:space="preserve"> Haar    Ed Foote</w:t>
      </w:r>
    </w:p>
    <w:p w14:paraId="7F399272" w14:textId="27EC0D2F" w:rsidR="003C67A5" w:rsidRDefault="003C67A5" w:rsidP="003C67A5">
      <w:pPr>
        <w:rPr>
          <w:sz w:val="24"/>
          <w:szCs w:val="24"/>
          <w:u w:val="single"/>
        </w:rPr>
      </w:pPr>
      <w:r>
        <w:rPr>
          <w:sz w:val="24"/>
          <w:szCs w:val="24"/>
          <w:u w:val="single"/>
        </w:rPr>
        <w:t>Absent:</w:t>
      </w:r>
    </w:p>
    <w:p w14:paraId="3359AC66" w14:textId="58F29C47" w:rsidR="003C67A5" w:rsidRDefault="003C67A5" w:rsidP="003C67A5">
      <w:pPr>
        <w:rPr>
          <w:sz w:val="24"/>
          <w:szCs w:val="24"/>
          <w:u w:val="single"/>
        </w:rPr>
      </w:pPr>
      <w:r>
        <w:rPr>
          <w:sz w:val="24"/>
          <w:szCs w:val="24"/>
          <w:u w:val="single"/>
        </w:rPr>
        <w:t>Public Attendance:</w:t>
      </w:r>
    </w:p>
    <w:p w14:paraId="3EBF0C04" w14:textId="15F565FD" w:rsidR="006F27DB" w:rsidRDefault="00212961" w:rsidP="003C67A5">
      <w:pPr>
        <w:rPr>
          <w:sz w:val="24"/>
          <w:szCs w:val="24"/>
        </w:rPr>
      </w:pPr>
      <w:r>
        <w:rPr>
          <w:sz w:val="24"/>
          <w:szCs w:val="24"/>
        </w:rPr>
        <w:t xml:space="preserve">Jennifer Cisco </w:t>
      </w:r>
      <w:r w:rsidR="00521291">
        <w:rPr>
          <w:sz w:val="24"/>
          <w:szCs w:val="24"/>
        </w:rPr>
        <w:t xml:space="preserve">  Jim Bixby</w:t>
      </w:r>
      <w:r w:rsidR="006F27DB">
        <w:rPr>
          <w:sz w:val="24"/>
          <w:szCs w:val="24"/>
        </w:rPr>
        <w:t xml:space="preserve"> </w:t>
      </w:r>
      <w:r w:rsidR="00521291">
        <w:rPr>
          <w:sz w:val="24"/>
          <w:szCs w:val="24"/>
        </w:rPr>
        <w:t xml:space="preserve">  Art </w:t>
      </w:r>
      <w:proofErr w:type="spellStart"/>
      <w:r w:rsidR="00521291">
        <w:rPr>
          <w:sz w:val="24"/>
          <w:szCs w:val="24"/>
        </w:rPr>
        <w:t>Gotshell</w:t>
      </w:r>
      <w:proofErr w:type="spellEnd"/>
      <w:r w:rsidR="00521291">
        <w:rPr>
          <w:sz w:val="24"/>
          <w:szCs w:val="24"/>
        </w:rPr>
        <w:t xml:space="preserve">   Kim </w:t>
      </w:r>
      <w:proofErr w:type="spellStart"/>
      <w:r w:rsidR="00521291">
        <w:rPr>
          <w:sz w:val="24"/>
          <w:szCs w:val="24"/>
        </w:rPr>
        <w:t>Gotshell</w:t>
      </w:r>
      <w:proofErr w:type="spellEnd"/>
      <w:r w:rsidR="00521291">
        <w:rPr>
          <w:sz w:val="24"/>
          <w:szCs w:val="24"/>
        </w:rPr>
        <w:t xml:space="preserve">    Linda Swan</w:t>
      </w:r>
      <w:r w:rsidR="007515AF">
        <w:rPr>
          <w:sz w:val="24"/>
          <w:szCs w:val="24"/>
        </w:rPr>
        <w:t xml:space="preserve">   </w:t>
      </w:r>
      <w:r w:rsidR="006F27DB">
        <w:rPr>
          <w:sz w:val="24"/>
          <w:szCs w:val="24"/>
        </w:rPr>
        <w:t xml:space="preserve">Kevin McCannon    Crystal McCannon </w:t>
      </w:r>
      <w:r w:rsidR="00E213BE">
        <w:rPr>
          <w:sz w:val="24"/>
          <w:szCs w:val="24"/>
        </w:rPr>
        <w:t xml:space="preserve">  Jennifer Baker</w:t>
      </w:r>
      <w:r w:rsidR="00BA37E8">
        <w:rPr>
          <w:sz w:val="24"/>
          <w:szCs w:val="24"/>
        </w:rPr>
        <w:t xml:space="preserve">   Wyatt Mills   Doug Smith   Kevin Yeoman   David Fuller   Gerry Gross</w:t>
      </w:r>
    </w:p>
    <w:p w14:paraId="5847A6E6" w14:textId="446039C2" w:rsidR="003C67A5" w:rsidRDefault="003C67A5" w:rsidP="003C67A5">
      <w:pPr>
        <w:rPr>
          <w:sz w:val="24"/>
          <w:szCs w:val="24"/>
        </w:rPr>
      </w:pPr>
      <w:r>
        <w:rPr>
          <w:sz w:val="24"/>
          <w:szCs w:val="24"/>
          <w:u w:val="single"/>
        </w:rPr>
        <w:t>7:0</w:t>
      </w:r>
      <w:r w:rsidR="00BA37E8">
        <w:rPr>
          <w:sz w:val="24"/>
          <w:szCs w:val="24"/>
          <w:u w:val="single"/>
        </w:rPr>
        <w:t>5</w:t>
      </w:r>
      <w:r>
        <w:rPr>
          <w:sz w:val="24"/>
          <w:szCs w:val="24"/>
          <w:u w:val="single"/>
        </w:rPr>
        <w:t xml:space="preserve"> pm: </w:t>
      </w:r>
      <w:r>
        <w:rPr>
          <w:sz w:val="24"/>
          <w:szCs w:val="24"/>
        </w:rPr>
        <w:t>Meeting called to order b</w:t>
      </w:r>
      <w:r w:rsidR="00521291">
        <w:rPr>
          <w:sz w:val="24"/>
          <w:szCs w:val="24"/>
        </w:rPr>
        <w:t xml:space="preserve">y Earl Titus.  </w:t>
      </w:r>
    </w:p>
    <w:p w14:paraId="60136FEF" w14:textId="17697618" w:rsidR="003C67A5" w:rsidRDefault="00BA37E8" w:rsidP="003C67A5">
      <w:pPr>
        <w:rPr>
          <w:sz w:val="24"/>
          <w:szCs w:val="24"/>
        </w:rPr>
      </w:pPr>
      <w:r>
        <w:rPr>
          <w:sz w:val="24"/>
          <w:szCs w:val="24"/>
        </w:rPr>
        <w:t>April 21</w:t>
      </w:r>
      <w:r w:rsidR="00521291">
        <w:rPr>
          <w:sz w:val="24"/>
          <w:szCs w:val="24"/>
        </w:rPr>
        <w:t xml:space="preserve">, </w:t>
      </w:r>
      <w:proofErr w:type="gramStart"/>
      <w:r w:rsidR="009C6037">
        <w:rPr>
          <w:sz w:val="24"/>
          <w:szCs w:val="24"/>
        </w:rPr>
        <w:t>2025</w:t>
      </w:r>
      <w:proofErr w:type="gramEnd"/>
      <w:r w:rsidR="003C67A5">
        <w:rPr>
          <w:sz w:val="24"/>
          <w:szCs w:val="24"/>
        </w:rPr>
        <w:t xml:space="preserve"> minutes read</w:t>
      </w:r>
      <w:r w:rsidR="00212961">
        <w:rPr>
          <w:sz w:val="24"/>
          <w:szCs w:val="24"/>
        </w:rPr>
        <w:t xml:space="preserve">. </w:t>
      </w:r>
    </w:p>
    <w:p w14:paraId="7DC8CE7E" w14:textId="186C0D10" w:rsidR="00090D3B" w:rsidRDefault="00090D3B" w:rsidP="003C67A5">
      <w:pPr>
        <w:rPr>
          <w:sz w:val="24"/>
          <w:szCs w:val="24"/>
        </w:rPr>
      </w:pPr>
      <w:r>
        <w:rPr>
          <w:sz w:val="24"/>
          <w:szCs w:val="24"/>
          <w:u w:val="single"/>
        </w:rPr>
        <w:t>Motion by</w:t>
      </w:r>
      <w:r>
        <w:rPr>
          <w:sz w:val="24"/>
          <w:szCs w:val="24"/>
        </w:rPr>
        <w:t xml:space="preserve">: </w:t>
      </w:r>
      <w:r w:rsidR="00BA37E8">
        <w:rPr>
          <w:sz w:val="24"/>
          <w:szCs w:val="24"/>
        </w:rPr>
        <w:t>Ed Foote</w:t>
      </w:r>
      <w:r>
        <w:rPr>
          <w:sz w:val="24"/>
          <w:szCs w:val="24"/>
        </w:rPr>
        <w:t xml:space="preserve"> to approve</w:t>
      </w:r>
      <w:r w:rsidR="00BA37E8">
        <w:rPr>
          <w:sz w:val="24"/>
          <w:szCs w:val="24"/>
        </w:rPr>
        <w:t xml:space="preserve"> April</w:t>
      </w:r>
      <w:r>
        <w:rPr>
          <w:sz w:val="24"/>
          <w:szCs w:val="24"/>
        </w:rPr>
        <w:t xml:space="preserve"> </w:t>
      </w:r>
      <w:r w:rsidR="00E00960">
        <w:rPr>
          <w:sz w:val="24"/>
          <w:szCs w:val="24"/>
        </w:rPr>
        <w:t>minutes.</w:t>
      </w:r>
    </w:p>
    <w:p w14:paraId="6A01E5A3" w14:textId="6AD8C03E" w:rsidR="00090D3B" w:rsidRPr="00090D3B" w:rsidRDefault="00090D3B" w:rsidP="003C67A5">
      <w:pPr>
        <w:rPr>
          <w:sz w:val="24"/>
          <w:szCs w:val="24"/>
        </w:rPr>
      </w:pPr>
      <w:r>
        <w:rPr>
          <w:sz w:val="24"/>
          <w:szCs w:val="24"/>
          <w:u w:val="single"/>
        </w:rPr>
        <w:t>2nd by</w:t>
      </w:r>
      <w:r>
        <w:rPr>
          <w:sz w:val="24"/>
          <w:szCs w:val="24"/>
        </w:rPr>
        <w:t xml:space="preserve">: </w:t>
      </w:r>
      <w:r w:rsidR="007515AF">
        <w:rPr>
          <w:sz w:val="24"/>
          <w:szCs w:val="24"/>
        </w:rPr>
        <w:t>Deb King</w:t>
      </w:r>
    </w:p>
    <w:p w14:paraId="6FE2FD2F" w14:textId="7CB256C6" w:rsidR="00090D3B" w:rsidRDefault="00090D3B" w:rsidP="003C67A5">
      <w:pPr>
        <w:rPr>
          <w:sz w:val="24"/>
          <w:szCs w:val="24"/>
        </w:rPr>
      </w:pPr>
      <w:r>
        <w:rPr>
          <w:sz w:val="24"/>
          <w:szCs w:val="24"/>
          <w:u w:val="single"/>
        </w:rPr>
        <w:t>All in favor</w:t>
      </w:r>
      <w:r>
        <w:rPr>
          <w:sz w:val="24"/>
          <w:szCs w:val="24"/>
        </w:rPr>
        <w:t xml:space="preserve">: Motion </w:t>
      </w:r>
      <w:r w:rsidR="00E00960">
        <w:rPr>
          <w:sz w:val="24"/>
          <w:szCs w:val="24"/>
        </w:rPr>
        <w:t>carried.</w:t>
      </w:r>
    </w:p>
    <w:p w14:paraId="4C03ED0C" w14:textId="101DFEF5" w:rsidR="00493AB1" w:rsidRDefault="00BA37E8" w:rsidP="003C67A5">
      <w:pPr>
        <w:rPr>
          <w:sz w:val="24"/>
          <w:szCs w:val="24"/>
        </w:rPr>
      </w:pPr>
      <w:r>
        <w:rPr>
          <w:sz w:val="24"/>
          <w:szCs w:val="24"/>
        </w:rPr>
        <w:t xml:space="preserve">Public Hearing opened at 7:08 pm to review the CUP application for the pallet </w:t>
      </w:r>
      <w:r w:rsidR="004E551C">
        <w:rPr>
          <w:sz w:val="24"/>
          <w:szCs w:val="24"/>
        </w:rPr>
        <w:t xml:space="preserve">repair and resale </w:t>
      </w:r>
      <w:r>
        <w:rPr>
          <w:sz w:val="24"/>
          <w:szCs w:val="24"/>
        </w:rPr>
        <w:t>company.  Earl reads through the application</w:t>
      </w:r>
      <w:r w:rsidR="006B2D39">
        <w:rPr>
          <w:sz w:val="24"/>
          <w:szCs w:val="24"/>
        </w:rPr>
        <w:t xml:space="preserve"> and asks if there are any questions.  Willis asks about written permission being provided.  There were letters from neighbors submitted supporting the project.  Asked about working hours, typically it is 8am-5 or 6 pm.  </w:t>
      </w:r>
      <w:r w:rsidR="00922D21">
        <w:rPr>
          <w:sz w:val="24"/>
          <w:szCs w:val="24"/>
        </w:rPr>
        <w:t>Safety of children in the trailer park around stacked pallets</w:t>
      </w:r>
      <w:r w:rsidR="001E0177">
        <w:rPr>
          <w:sz w:val="24"/>
          <w:szCs w:val="24"/>
        </w:rPr>
        <w:t xml:space="preserve"> is a major concern</w:t>
      </w:r>
      <w:r w:rsidR="00922D21">
        <w:rPr>
          <w:sz w:val="24"/>
          <w:szCs w:val="24"/>
        </w:rPr>
        <w:t xml:space="preserve">.  </w:t>
      </w:r>
      <w:proofErr w:type="gramStart"/>
      <w:r w:rsidR="00922D21">
        <w:rPr>
          <w:sz w:val="24"/>
          <w:szCs w:val="24"/>
        </w:rPr>
        <w:t>Insurance</w:t>
      </w:r>
      <w:proofErr w:type="gramEnd"/>
      <w:r w:rsidR="00922D21">
        <w:rPr>
          <w:sz w:val="24"/>
          <w:szCs w:val="24"/>
        </w:rPr>
        <w:t xml:space="preserve"> being provided to cover any liabilities is discussed.  Willis asks what is done with the scraps from reconditioning the pallets.  Scraps are burned in </w:t>
      </w:r>
      <w:r w:rsidR="001E0177">
        <w:rPr>
          <w:sz w:val="24"/>
          <w:szCs w:val="24"/>
        </w:rPr>
        <w:t>campfires</w:t>
      </w:r>
      <w:r w:rsidR="00922D21">
        <w:rPr>
          <w:sz w:val="24"/>
          <w:szCs w:val="24"/>
        </w:rPr>
        <w:t xml:space="preserve"> and such.  Not </w:t>
      </w:r>
      <w:proofErr w:type="gramStart"/>
      <w:r w:rsidR="00922D21">
        <w:rPr>
          <w:sz w:val="24"/>
          <w:szCs w:val="24"/>
        </w:rPr>
        <w:t>treated</w:t>
      </w:r>
      <w:proofErr w:type="gramEnd"/>
      <w:r w:rsidR="00922D21">
        <w:rPr>
          <w:sz w:val="24"/>
          <w:szCs w:val="24"/>
        </w:rPr>
        <w:t xml:space="preserve"> wood. </w:t>
      </w:r>
      <w:r w:rsidR="00493AB1">
        <w:rPr>
          <w:sz w:val="24"/>
          <w:szCs w:val="24"/>
        </w:rPr>
        <w:t>Continued discussions on liabilities and insurance coverage.</w:t>
      </w:r>
    </w:p>
    <w:p w14:paraId="4814881C" w14:textId="30A7AF44" w:rsidR="00493AB1" w:rsidRDefault="00493AB1" w:rsidP="003C67A5">
      <w:pPr>
        <w:rPr>
          <w:sz w:val="24"/>
          <w:szCs w:val="24"/>
        </w:rPr>
      </w:pPr>
      <w:r>
        <w:rPr>
          <w:sz w:val="24"/>
          <w:szCs w:val="24"/>
        </w:rPr>
        <w:t xml:space="preserve">Public Hearing </w:t>
      </w:r>
      <w:proofErr w:type="gramStart"/>
      <w:r>
        <w:rPr>
          <w:sz w:val="24"/>
          <w:szCs w:val="24"/>
        </w:rPr>
        <w:t>closed</w:t>
      </w:r>
      <w:proofErr w:type="gramEnd"/>
      <w:r>
        <w:rPr>
          <w:sz w:val="24"/>
          <w:szCs w:val="24"/>
        </w:rPr>
        <w:t xml:space="preserve"> at 7:40pm</w:t>
      </w:r>
    </w:p>
    <w:p w14:paraId="6D288290" w14:textId="41CA0155" w:rsidR="00493AB1" w:rsidRDefault="00493AB1" w:rsidP="003C67A5">
      <w:pPr>
        <w:rPr>
          <w:sz w:val="24"/>
          <w:szCs w:val="24"/>
        </w:rPr>
      </w:pPr>
      <w:proofErr w:type="gramStart"/>
      <w:r>
        <w:rPr>
          <w:sz w:val="24"/>
          <w:szCs w:val="24"/>
        </w:rPr>
        <w:t>Board</w:t>
      </w:r>
      <w:proofErr w:type="gramEnd"/>
      <w:r>
        <w:rPr>
          <w:sz w:val="24"/>
          <w:szCs w:val="24"/>
        </w:rPr>
        <w:t xml:space="preserve"> discuss</w:t>
      </w:r>
      <w:r w:rsidR="001E0177">
        <w:rPr>
          <w:sz w:val="24"/>
          <w:szCs w:val="24"/>
        </w:rPr>
        <w:t>es</w:t>
      </w:r>
      <w:r>
        <w:rPr>
          <w:sz w:val="24"/>
          <w:szCs w:val="24"/>
        </w:rPr>
        <w:t xml:space="preserve"> and questions various aspects of the business.  D</w:t>
      </w:r>
      <w:r w:rsidR="001E0177">
        <w:rPr>
          <w:sz w:val="24"/>
          <w:szCs w:val="24"/>
        </w:rPr>
        <w:t>ecides</w:t>
      </w:r>
      <w:r>
        <w:rPr>
          <w:sz w:val="24"/>
          <w:szCs w:val="24"/>
        </w:rPr>
        <w:t xml:space="preserve"> that this company would be considered ‘light industrial’</w:t>
      </w:r>
      <w:r w:rsidR="00563C9E">
        <w:rPr>
          <w:sz w:val="24"/>
          <w:szCs w:val="24"/>
        </w:rPr>
        <w:t xml:space="preserve">, not ‘commercial’.  Therefore, not requiring a building to be erected, right away.  Mr. Mills has stated that he intends to apply for a building permit to erect a building should the permit be approved to continue with his business.  Ed suggests that we get something in writing from the owner within the next 2 weeks to be able to allow Mr. Mills to continue.  Earl reads modifications </w:t>
      </w:r>
      <w:r w:rsidR="001E0177">
        <w:rPr>
          <w:sz w:val="24"/>
          <w:szCs w:val="24"/>
        </w:rPr>
        <w:t xml:space="preserve">required in order </w:t>
      </w:r>
      <w:r w:rsidR="00563C9E">
        <w:rPr>
          <w:sz w:val="24"/>
          <w:szCs w:val="24"/>
        </w:rPr>
        <w:t>to continue:</w:t>
      </w:r>
    </w:p>
    <w:p w14:paraId="16E93F55" w14:textId="10B81C1C" w:rsidR="00563C9E" w:rsidRDefault="00BC76EE" w:rsidP="003C67A5">
      <w:pPr>
        <w:rPr>
          <w:sz w:val="24"/>
          <w:szCs w:val="24"/>
        </w:rPr>
      </w:pPr>
      <w:r>
        <w:rPr>
          <w:sz w:val="24"/>
          <w:szCs w:val="24"/>
        </w:rPr>
        <w:lastRenderedPageBreak/>
        <w:t>-</w:t>
      </w:r>
      <w:r w:rsidR="00563C9E">
        <w:rPr>
          <w:sz w:val="24"/>
          <w:szCs w:val="24"/>
        </w:rPr>
        <w:t>Hours of operation: No Sunday hours M-F 8-6, Sat. 8-3</w:t>
      </w:r>
    </w:p>
    <w:p w14:paraId="60BB1027" w14:textId="021B0C08" w:rsidR="00563C9E" w:rsidRDefault="00BC76EE" w:rsidP="003C67A5">
      <w:pPr>
        <w:rPr>
          <w:sz w:val="24"/>
          <w:szCs w:val="24"/>
        </w:rPr>
      </w:pPr>
      <w:r>
        <w:rPr>
          <w:sz w:val="24"/>
          <w:szCs w:val="24"/>
        </w:rPr>
        <w:t>-</w:t>
      </w:r>
      <w:r w:rsidR="00563C9E">
        <w:rPr>
          <w:sz w:val="24"/>
          <w:szCs w:val="24"/>
        </w:rPr>
        <w:t>Stack Pallets no higher than 6’</w:t>
      </w:r>
    </w:p>
    <w:p w14:paraId="69FAF71F" w14:textId="06F0276B" w:rsidR="00563C9E" w:rsidRDefault="00BC76EE" w:rsidP="003C67A5">
      <w:pPr>
        <w:rPr>
          <w:sz w:val="24"/>
          <w:szCs w:val="24"/>
        </w:rPr>
      </w:pPr>
      <w:r>
        <w:rPr>
          <w:sz w:val="24"/>
          <w:szCs w:val="24"/>
        </w:rPr>
        <w:t>-</w:t>
      </w:r>
      <w:r w:rsidR="001E0177">
        <w:rPr>
          <w:sz w:val="24"/>
          <w:szCs w:val="24"/>
        </w:rPr>
        <w:t>Need Park</w:t>
      </w:r>
      <w:r w:rsidR="00563C9E">
        <w:rPr>
          <w:sz w:val="24"/>
          <w:szCs w:val="24"/>
        </w:rPr>
        <w:t xml:space="preserve"> owner written permission</w:t>
      </w:r>
      <w:r w:rsidR="001E0177">
        <w:rPr>
          <w:sz w:val="24"/>
          <w:szCs w:val="24"/>
        </w:rPr>
        <w:t>, submitted to the Planning Board,</w:t>
      </w:r>
      <w:r w:rsidR="00563C9E">
        <w:rPr>
          <w:sz w:val="24"/>
          <w:szCs w:val="24"/>
        </w:rPr>
        <w:t xml:space="preserve"> within 2 weeks</w:t>
      </w:r>
    </w:p>
    <w:p w14:paraId="16018F2F" w14:textId="1355F06A" w:rsidR="00563C9E" w:rsidRDefault="00BC76EE" w:rsidP="003C67A5">
      <w:pPr>
        <w:rPr>
          <w:sz w:val="24"/>
          <w:szCs w:val="24"/>
        </w:rPr>
      </w:pPr>
      <w:r>
        <w:rPr>
          <w:sz w:val="24"/>
          <w:szCs w:val="24"/>
        </w:rPr>
        <w:t>-</w:t>
      </w:r>
      <w:r w:rsidR="00563C9E">
        <w:rPr>
          <w:sz w:val="24"/>
          <w:szCs w:val="24"/>
        </w:rPr>
        <w:t xml:space="preserve">1yr conditional use with building being erected, within setback specifications, to do reconditioning inside, pallets able to be stacked outside. </w:t>
      </w:r>
    </w:p>
    <w:p w14:paraId="3AD839E2" w14:textId="55E67C6D" w:rsidR="00563C9E" w:rsidRDefault="00BC76EE" w:rsidP="003C67A5">
      <w:pPr>
        <w:rPr>
          <w:sz w:val="24"/>
          <w:szCs w:val="24"/>
        </w:rPr>
      </w:pPr>
      <w:r>
        <w:rPr>
          <w:sz w:val="24"/>
          <w:szCs w:val="24"/>
          <w:u w:val="single"/>
        </w:rPr>
        <w:t>Motion by:</w:t>
      </w:r>
      <w:r>
        <w:rPr>
          <w:sz w:val="24"/>
          <w:szCs w:val="24"/>
        </w:rPr>
        <w:t xml:space="preserve"> </w:t>
      </w:r>
      <w:r w:rsidR="00563C9E">
        <w:rPr>
          <w:sz w:val="24"/>
          <w:szCs w:val="24"/>
        </w:rPr>
        <w:t>Ed Foot</w:t>
      </w:r>
      <w:r>
        <w:rPr>
          <w:sz w:val="24"/>
          <w:szCs w:val="24"/>
        </w:rPr>
        <w:t>e</w:t>
      </w:r>
      <w:r w:rsidR="00563C9E">
        <w:rPr>
          <w:sz w:val="24"/>
          <w:szCs w:val="24"/>
        </w:rPr>
        <w:t xml:space="preserve"> to accept the application with modifications</w:t>
      </w:r>
    </w:p>
    <w:p w14:paraId="6A519C8E" w14:textId="2684A7FD" w:rsidR="00BC76EE" w:rsidRDefault="00BC76EE" w:rsidP="003C67A5">
      <w:pPr>
        <w:rPr>
          <w:sz w:val="24"/>
          <w:szCs w:val="24"/>
        </w:rPr>
      </w:pPr>
      <w:r>
        <w:rPr>
          <w:sz w:val="24"/>
          <w:szCs w:val="24"/>
          <w:u w:val="single"/>
        </w:rPr>
        <w:t>2</w:t>
      </w:r>
      <w:r w:rsidRPr="00BC76EE">
        <w:rPr>
          <w:sz w:val="24"/>
          <w:szCs w:val="24"/>
          <w:u w:val="single"/>
          <w:vertAlign w:val="superscript"/>
        </w:rPr>
        <w:t>nd</w:t>
      </w:r>
      <w:r>
        <w:rPr>
          <w:sz w:val="24"/>
          <w:szCs w:val="24"/>
          <w:u w:val="single"/>
        </w:rPr>
        <w:t xml:space="preserve"> by:</w:t>
      </w:r>
      <w:r>
        <w:rPr>
          <w:sz w:val="24"/>
          <w:szCs w:val="24"/>
        </w:rPr>
        <w:t xml:space="preserve"> Deb King</w:t>
      </w:r>
    </w:p>
    <w:p w14:paraId="46F3E77D" w14:textId="6A711ED1" w:rsidR="00BC76EE" w:rsidRDefault="00BC76EE" w:rsidP="003C67A5">
      <w:pPr>
        <w:rPr>
          <w:sz w:val="24"/>
          <w:szCs w:val="24"/>
          <w:u w:val="single"/>
        </w:rPr>
      </w:pPr>
      <w:r>
        <w:rPr>
          <w:sz w:val="24"/>
          <w:szCs w:val="24"/>
          <w:u w:val="single"/>
        </w:rPr>
        <w:t>All in favor: Motion carried.</w:t>
      </w:r>
    </w:p>
    <w:p w14:paraId="669AE0D7" w14:textId="53C072B7" w:rsidR="00BC76EE" w:rsidRDefault="00BC76EE" w:rsidP="003C67A5">
      <w:pPr>
        <w:rPr>
          <w:sz w:val="24"/>
          <w:szCs w:val="24"/>
        </w:rPr>
      </w:pPr>
    </w:p>
    <w:p w14:paraId="577BF5C3" w14:textId="30E46C87" w:rsidR="00BC76EE" w:rsidRDefault="00BC76EE" w:rsidP="003C67A5">
      <w:pPr>
        <w:rPr>
          <w:sz w:val="24"/>
          <w:szCs w:val="24"/>
        </w:rPr>
      </w:pPr>
      <w:r>
        <w:rPr>
          <w:sz w:val="24"/>
          <w:szCs w:val="24"/>
        </w:rPr>
        <w:t xml:space="preserve">Earl asks if everyone got a copy of the CUP application submitted by Kevin Yeoman for a sawmill/manufacturing of small buildings/firewood business on County Route 115.  </w:t>
      </w:r>
      <w:r w:rsidR="001E0177">
        <w:rPr>
          <w:sz w:val="24"/>
          <w:szCs w:val="24"/>
        </w:rPr>
        <w:t>The board</w:t>
      </w:r>
      <w:r>
        <w:rPr>
          <w:sz w:val="24"/>
          <w:szCs w:val="24"/>
        </w:rPr>
        <w:t xml:space="preserve"> reviews the application and agrees that it is complete.  </w:t>
      </w:r>
      <w:r w:rsidR="00AB60B1">
        <w:rPr>
          <w:sz w:val="24"/>
          <w:szCs w:val="24"/>
        </w:rPr>
        <w:t>Earl asks for a motion to accept the application.</w:t>
      </w:r>
    </w:p>
    <w:p w14:paraId="2D83FD47" w14:textId="13DB4419" w:rsidR="00AB60B1" w:rsidRDefault="00AB60B1" w:rsidP="003C67A5">
      <w:pPr>
        <w:rPr>
          <w:sz w:val="24"/>
          <w:szCs w:val="24"/>
        </w:rPr>
      </w:pPr>
      <w:r>
        <w:rPr>
          <w:sz w:val="24"/>
          <w:szCs w:val="24"/>
          <w:u w:val="single"/>
        </w:rPr>
        <w:t>Motion by:</w:t>
      </w:r>
      <w:r>
        <w:rPr>
          <w:sz w:val="24"/>
          <w:szCs w:val="24"/>
        </w:rPr>
        <w:t xml:space="preserve"> Deb King to accept the application</w:t>
      </w:r>
    </w:p>
    <w:p w14:paraId="13E89EB2" w14:textId="3FDB4B77" w:rsidR="00AB60B1" w:rsidRDefault="00AB60B1" w:rsidP="003C67A5">
      <w:pPr>
        <w:rPr>
          <w:sz w:val="24"/>
          <w:szCs w:val="24"/>
        </w:rPr>
      </w:pPr>
      <w:r>
        <w:rPr>
          <w:sz w:val="24"/>
          <w:szCs w:val="24"/>
          <w:u w:val="single"/>
        </w:rPr>
        <w:t>2</w:t>
      </w:r>
      <w:r w:rsidRPr="00AB60B1">
        <w:rPr>
          <w:sz w:val="24"/>
          <w:szCs w:val="24"/>
          <w:u w:val="single"/>
          <w:vertAlign w:val="superscript"/>
        </w:rPr>
        <w:t>nd</w:t>
      </w:r>
      <w:r>
        <w:rPr>
          <w:sz w:val="24"/>
          <w:szCs w:val="24"/>
          <w:u w:val="single"/>
        </w:rPr>
        <w:t xml:space="preserve"> by:</w:t>
      </w:r>
      <w:r>
        <w:rPr>
          <w:sz w:val="24"/>
          <w:szCs w:val="24"/>
        </w:rPr>
        <w:t xml:space="preserve"> Ed Foote</w:t>
      </w:r>
    </w:p>
    <w:p w14:paraId="7FD90FEF" w14:textId="64FF435D" w:rsidR="00AB60B1" w:rsidRDefault="00AB60B1" w:rsidP="003C67A5">
      <w:pPr>
        <w:rPr>
          <w:sz w:val="24"/>
          <w:szCs w:val="24"/>
        </w:rPr>
      </w:pPr>
      <w:r>
        <w:rPr>
          <w:sz w:val="24"/>
          <w:szCs w:val="24"/>
          <w:u w:val="single"/>
        </w:rPr>
        <w:t>All in favor: Motion carried.</w:t>
      </w:r>
    </w:p>
    <w:p w14:paraId="2C67627D" w14:textId="77777777" w:rsidR="00AB60B1" w:rsidRDefault="00AB60B1" w:rsidP="003C67A5">
      <w:pPr>
        <w:rPr>
          <w:sz w:val="24"/>
          <w:szCs w:val="24"/>
        </w:rPr>
      </w:pPr>
    </w:p>
    <w:p w14:paraId="6FE96D52" w14:textId="6CCCD5E2" w:rsidR="00AB60B1" w:rsidRDefault="00AB60B1" w:rsidP="003C67A5">
      <w:pPr>
        <w:rPr>
          <w:sz w:val="24"/>
          <w:szCs w:val="24"/>
        </w:rPr>
      </w:pPr>
      <w:r>
        <w:rPr>
          <w:sz w:val="24"/>
          <w:szCs w:val="24"/>
        </w:rPr>
        <w:t xml:space="preserve">Earl asks if anyone has anything else to discuss.  Linda Swan mentions that Callie may have found something in the budget that can help with </w:t>
      </w:r>
      <w:r w:rsidR="001E0177">
        <w:rPr>
          <w:sz w:val="24"/>
          <w:szCs w:val="24"/>
        </w:rPr>
        <w:t>postcard</w:t>
      </w:r>
      <w:r>
        <w:rPr>
          <w:sz w:val="24"/>
          <w:szCs w:val="24"/>
        </w:rPr>
        <w:t xml:space="preserve"> expenses for the survey.  Crystal McCannon confirms that our Town does not receive sales tax</w:t>
      </w:r>
      <w:r w:rsidR="00892EA2">
        <w:rPr>
          <w:sz w:val="24"/>
          <w:szCs w:val="24"/>
        </w:rPr>
        <w:t xml:space="preserve"> due to a letter stating we ‘opt out’ of this from back in 1957.  Discussions regarding this option </w:t>
      </w:r>
      <w:r w:rsidR="001E0177">
        <w:rPr>
          <w:sz w:val="24"/>
          <w:szCs w:val="24"/>
        </w:rPr>
        <w:t>ensued</w:t>
      </w:r>
      <w:r w:rsidR="00892EA2">
        <w:rPr>
          <w:sz w:val="24"/>
          <w:szCs w:val="24"/>
        </w:rPr>
        <w:t xml:space="preserve">. </w:t>
      </w:r>
    </w:p>
    <w:p w14:paraId="77DBCB9C" w14:textId="5FBFF9CA" w:rsidR="00892EA2" w:rsidRDefault="00892EA2" w:rsidP="003C67A5">
      <w:pPr>
        <w:rPr>
          <w:sz w:val="24"/>
          <w:szCs w:val="24"/>
        </w:rPr>
      </w:pPr>
      <w:r>
        <w:rPr>
          <w:sz w:val="24"/>
          <w:szCs w:val="24"/>
        </w:rPr>
        <w:t>Earl asks for a motion to adjourn.</w:t>
      </w:r>
    </w:p>
    <w:p w14:paraId="13169BC8" w14:textId="3B43CE1B" w:rsidR="00892EA2" w:rsidRDefault="00892EA2" w:rsidP="003C67A5">
      <w:pPr>
        <w:rPr>
          <w:sz w:val="24"/>
          <w:szCs w:val="24"/>
        </w:rPr>
      </w:pPr>
      <w:r>
        <w:rPr>
          <w:sz w:val="24"/>
          <w:szCs w:val="24"/>
          <w:u w:val="single"/>
        </w:rPr>
        <w:t>Motion by:</w:t>
      </w:r>
      <w:r>
        <w:rPr>
          <w:sz w:val="24"/>
          <w:szCs w:val="24"/>
        </w:rPr>
        <w:t xml:space="preserve"> Deb King to adjourn</w:t>
      </w:r>
    </w:p>
    <w:p w14:paraId="3BBC1F6D" w14:textId="69764DD6" w:rsidR="00892EA2" w:rsidRDefault="00892EA2" w:rsidP="003C67A5">
      <w:pPr>
        <w:rPr>
          <w:sz w:val="24"/>
          <w:szCs w:val="24"/>
        </w:rPr>
      </w:pPr>
      <w:r>
        <w:rPr>
          <w:sz w:val="24"/>
          <w:szCs w:val="24"/>
          <w:u w:val="single"/>
        </w:rPr>
        <w:t>2</w:t>
      </w:r>
      <w:r w:rsidRPr="00892EA2">
        <w:rPr>
          <w:sz w:val="24"/>
          <w:szCs w:val="24"/>
          <w:u w:val="single"/>
          <w:vertAlign w:val="superscript"/>
        </w:rPr>
        <w:t>nd</w:t>
      </w:r>
      <w:r>
        <w:rPr>
          <w:sz w:val="24"/>
          <w:szCs w:val="24"/>
          <w:u w:val="single"/>
        </w:rPr>
        <w:t xml:space="preserve"> by:</w:t>
      </w:r>
      <w:r>
        <w:rPr>
          <w:sz w:val="24"/>
          <w:szCs w:val="24"/>
        </w:rPr>
        <w:t xml:space="preserve"> Willis Haar</w:t>
      </w:r>
    </w:p>
    <w:p w14:paraId="4170277E" w14:textId="7A1460E9" w:rsidR="00892EA2" w:rsidRDefault="00892EA2" w:rsidP="003C67A5">
      <w:pPr>
        <w:rPr>
          <w:sz w:val="24"/>
          <w:szCs w:val="24"/>
          <w:u w:val="single"/>
        </w:rPr>
      </w:pPr>
      <w:r>
        <w:rPr>
          <w:sz w:val="24"/>
          <w:szCs w:val="24"/>
          <w:u w:val="single"/>
        </w:rPr>
        <w:t>All in favor: Motion carried.</w:t>
      </w:r>
    </w:p>
    <w:p w14:paraId="2CF59BA3" w14:textId="39B19AA1" w:rsidR="00892EA2" w:rsidRDefault="00892EA2" w:rsidP="003C67A5">
      <w:pPr>
        <w:rPr>
          <w:sz w:val="24"/>
          <w:szCs w:val="24"/>
        </w:rPr>
      </w:pPr>
    </w:p>
    <w:p w14:paraId="43AE9C5F" w14:textId="540292FF" w:rsidR="00892EA2" w:rsidRDefault="00892EA2" w:rsidP="003C67A5">
      <w:pPr>
        <w:rPr>
          <w:sz w:val="24"/>
          <w:szCs w:val="24"/>
        </w:rPr>
      </w:pPr>
      <w:r>
        <w:rPr>
          <w:sz w:val="24"/>
          <w:szCs w:val="24"/>
        </w:rPr>
        <w:t>Respectfully submitted</w:t>
      </w:r>
    </w:p>
    <w:p w14:paraId="1AF0815A" w14:textId="47EC94D1" w:rsidR="00892EA2" w:rsidRPr="00892EA2" w:rsidRDefault="00892EA2" w:rsidP="003C67A5">
      <w:pPr>
        <w:rPr>
          <w:sz w:val="24"/>
          <w:szCs w:val="24"/>
        </w:rPr>
      </w:pPr>
      <w:r>
        <w:rPr>
          <w:sz w:val="24"/>
          <w:szCs w:val="24"/>
        </w:rPr>
        <w:t>Jennifer Cisco</w:t>
      </w:r>
      <w:r w:rsidR="001E0177">
        <w:rPr>
          <w:sz w:val="24"/>
          <w:szCs w:val="24"/>
        </w:rPr>
        <w:t xml:space="preserve">, </w:t>
      </w:r>
      <w:r>
        <w:rPr>
          <w:sz w:val="24"/>
          <w:szCs w:val="24"/>
        </w:rPr>
        <w:t>Planning Board Clerk</w:t>
      </w:r>
    </w:p>
    <w:p w14:paraId="741883BA" w14:textId="5AA49D91" w:rsidR="00563C9E" w:rsidRDefault="00563C9E" w:rsidP="003C67A5">
      <w:pPr>
        <w:rPr>
          <w:sz w:val="24"/>
          <w:szCs w:val="24"/>
        </w:rPr>
      </w:pPr>
    </w:p>
    <w:p w14:paraId="56921AF9" w14:textId="77777777" w:rsidR="00563C9E" w:rsidRDefault="00563C9E" w:rsidP="003C67A5">
      <w:pPr>
        <w:rPr>
          <w:sz w:val="24"/>
          <w:szCs w:val="24"/>
        </w:rPr>
      </w:pPr>
    </w:p>
    <w:sectPr w:rsidR="00563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5"/>
    <w:rsid w:val="00007982"/>
    <w:rsid w:val="0005277B"/>
    <w:rsid w:val="000552CE"/>
    <w:rsid w:val="00090D3B"/>
    <w:rsid w:val="000D7D86"/>
    <w:rsid w:val="00120A76"/>
    <w:rsid w:val="00121374"/>
    <w:rsid w:val="00152335"/>
    <w:rsid w:val="00190321"/>
    <w:rsid w:val="001E0177"/>
    <w:rsid w:val="001F210D"/>
    <w:rsid w:val="00205050"/>
    <w:rsid w:val="00212961"/>
    <w:rsid w:val="002C6E2B"/>
    <w:rsid w:val="003A429D"/>
    <w:rsid w:val="003C67A5"/>
    <w:rsid w:val="003F3506"/>
    <w:rsid w:val="004707BE"/>
    <w:rsid w:val="00493AB1"/>
    <w:rsid w:val="004E551C"/>
    <w:rsid w:val="0050164A"/>
    <w:rsid w:val="00521291"/>
    <w:rsid w:val="00563C9E"/>
    <w:rsid w:val="00596D8D"/>
    <w:rsid w:val="00605176"/>
    <w:rsid w:val="0062525A"/>
    <w:rsid w:val="00632251"/>
    <w:rsid w:val="00633D3F"/>
    <w:rsid w:val="0063499C"/>
    <w:rsid w:val="00672B41"/>
    <w:rsid w:val="006B2D39"/>
    <w:rsid w:val="006F27DB"/>
    <w:rsid w:val="00730192"/>
    <w:rsid w:val="007515AF"/>
    <w:rsid w:val="00772EDA"/>
    <w:rsid w:val="0089186B"/>
    <w:rsid w:val="00892EA2"/>
    <w:rsid w:val="00922D21"/>
    <w:rsid w:val="009309D5"/>
    <w:rsid w:val="009C6037"/>
    <w:rsid w:val="00A10CEA"/>
    <w:rsid w:val="00A214B4"/>
    <w:rsid w:val="00A53C2E"/>
    <w:rsid w:val="00A7184F"/>
    <w:rsid w:val="00AB60B1"/>
    <w:rsid w:val="00AC5404"/>
    <w:rsid w:val="00B01E10"/>
    <w:rsid w:val="00B41BDE"/>
    <w:rsid w:val="00B66DC2"/>
    <w:rsid w:val="00BA37E8"/>
    <w:rsid w:val="00BC76EE"/>
    <w:rsid w:val="00BD3215"/>
    <w:rsid w:val="00BE048C"/>
    <w:rsid w:val="00BE7C8E"/>
    <w:rsid w:val="00BF3646"/>
    <w:rsid w:val="00C13362"/>
    <w:rsid w:val="00C21E6D"/>
    <w:rsid w:val="00C3061D"/>
    <w:rsid w:val="00C4235B"/>
    <w:rsid w:val="00C56B80"/>
    <w:rsid w:val="00CC3515"/>
    <w:rsid w:val="00CD31CA"/>
    <w:rsid w:val="00CD3B39"/>
    <w:rsid w:val="00CE024E"/>
    <w:rsid w:val="00CE17AA"/>
    <w:rsid w:val="00D62C01"/>
    <w:rsid w:val="00D70027"/>
    <w:rsid w:val="00DF7234"/>
    <w:rsid w:val="00E00960"/>
    <w:rsid w:val="00E213BE"/>
    <w:rsid w:val="00E33A6B"/>
    <w:rsid w:val="00E816D1"/>
    <w:rsid w:val="00E8666B"/>
    <w:rsid w:val="00E92E06"/>
    <w:rsid w:val="00E972A2"/>
    <w:rsid w:val="00EA580D"/>
    <w:rsid w:val="00EB0766"/>
    <w:rsid w:val="00EB5356"/>
    <w:rsid w:val="00EC0E8A"/>
    <w:rsid w:val="00F61FB6"/>
    <w:rsid w:val="00F74E49"/>
    <w:rsid w:val="00FE7306"/>
    <w:rsid w:val="00FF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827"/>
  <w15:chartTrackingRefBased/>
  <w15:docId w15:val="{A4423ACF-B633-4442-B78B-2DE8332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A5"/>
    <w:rPr>
      <w:rFonts w:eastAsiaTheme="majorEastAsia" w:cstheme="majorBidi"/>
      <w:color w:val="272727" w:themeColor="text1" w:themeTint="D8"/>
    </w:rPr>
  </w:style>
  <w:style w:type="paragraph" w:styleId="Title">
    <w:name w:val="Title"/>
    <w:basedOn w:val="Normal"/>
    <w:next w:val="Normal"/>
    <w:link w:val="TitleChar"/>
    <w:uiPriority w:val="10"/>
    <w:qFormat/>
    <w:rsid w:val="003C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7A5"/>
    <w:rPr>
      <w:i/>
      <w:iCs/>
      <w:color w:val="404040" w:themeColor="text1" w:themeTint="BF"/>
    </w:rPr>
  </w:style>
  <w:style w:type="paragraph" w:styleId="ListParagraph">
    <w:name w:val="List Paragraph"/>
    <w:basedOn w:val="Normal"/>
    <w:uiPriority w:val="34"/>
    <w:qFormat/>
    <w:rsid w:val="003C67A5"/>
    <w:pPr>
      <w:ind w:left="720"/>
      <w:contextualSpacing/>
    </w:pPr>
  </w:style>
  <w:style w:type="character" w:styleId="IntenseEmphasis">
    <w:name w:val="Intense Emphasis"/>
    <w:basedOn w:val="DefaultParagraphFont"/>
    <w:uiPriority w:val="21"/>
    <w:qFormat/>
    <w:rsid w:val="003C67A5"/>
    <w:rPr>
      <w:i/>
      <w:iCs/>
      <w:color w:val="0F4761" w:themeColor="accent1" w:themeShade="BF"/>
    </w:rPr>
  </w:style>
  <w:style w:type="paragraph" w:styleId="IntenseQuote">
    <w:name w:val="Intense Quote"/>
    <w:basedOn w:val="Normal"/>
    <w:next w:val="Normal"/>
    <w:link w:val="IntenseQuoteChar"/>
    <w:uiPriority w:val="30"/>
    <w:qFormat/>
    <w:rsid w:val="003C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7A5"/>
    <w:rPr>
      <w:i/>
      <w:iCs/>
      <w:color w:val="0F4761" w:themeColor="accent1" w:themeShade="BF"/>
    </w:rPr>
  </w:style>
  <w:style w:type="character" w:styleId="IntenseReference">
    <w:name w:val="Intense Reference"/>
    <w:basedOn w:val="DefaultParagraphFont"/>
    <w:uiPriority w:val="32"/>
    <w:qFormat/>
    <w:rsid w:val="003C6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Cisco</dc:creator>
  <cp:keywords/>
  <dc:description/>
  <cp:lastModifiedBy>Callie Perry</cp:lastModifiedBy>
  <cp:revision>2</cp:revision>
  <cp:lastPrinted>2025-05-19T17:23:00Z</cp:lastPrinted>
  <dcterms:created xsi:type="dcterms:W3CDTF">2025-07-17T15:54:00Z</dcterms:created>
  <dcterms:modified xsi:type="dcterms:W3CDTF">2025-07-17T15:54:00Z</dcterms:modified>
</cp:coreProperties>
</file>