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379FC3B4" w:rsidR="003C67A5" w:rsidRDefault="00837828" w:rsidP="003C67A5">
      <w:pPr>
        <w:jc w:val="center"/>
        <w:rPr>
          <w:sz w:val="28"/>
          <w:szCs w:val="28"/>
        </w:rPr>
      </w:pPr>
      <w:r>
        <w:rPr>
          <w:sz w:val="28"/>
          <w:szCs w:val="28"/>
        </w:rPr>
        <w:t>September 15</w:t>
      </w:r>
      <w:r w:rsidR="003C67A5">
        <w:rPr>
          <w:sz w:val="28"/>
          <w:szCs w:val="28"/>
        </w:rPr>
        <w:t>, 202</w:t>
      </w:r>
      <w:r w:rsidR="00212961">
        <w:rPr>
          <w:sz w:val="28"/>
          <w:szCs w:val="28"/>
        </w:rPr>
        <w:t>5</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7F399272" w14:textId="76C87C48" w:rsidR="003C67A5" w:rsidRPr="00E366C8" w:rsidRDefault="003C67A5" w:rsidP="003C67A5">
      <w:pPr>
        <w:rPr>
          <w:sz w:val="24"/>
          <w:szCs w:val="24"/>
        </w:rPr>
      </w:pPr>
      <w:r>
        <w:rPr>
          <w:sz w:val="24"/>
          <w:szCs w:val="24"/>
        </w:rPr>
        <w:t xml:space="preserve">Earl Titus    </w:t>
      </w:r>
      <w:r w:rsidR="003F51CA">
        <w:rPr>
          <w:sz w:val="24"/>
          <w:szCs w:val="24"/>
        </w:rPr>
        <w:t>Willis Haar</w:t>
      </w:r>
      <w:r>
        <w:rPr>
          <w:sz w:val="24"/>
          <w:szCs w:val="24"/>
        </w:rPr>
        <w:t xml:space="preserve">     Ed Foote</w:t>
      </w:r>
      <w:r w:rsidR="00DA17B3">
        <w:rPr>
          <w:sz w:val="24"/>
          <w:szCs w:val="24"/>
        </w:rPr>
        <w:t xml:space="preserve">    </w:t>
      </w:r>
      <w:r w:rsidR="00414A29">
        <w:rPr>
          <w:sz w:val="24"/>
          <w:szCs w:val="24"/>
        </w:rPr>
        <w:t>Larry Swan</w:t>
      </w:r>
      <w:r w:rsidR="00331528">
        <w:rPr>
          <w:sz w:val="24"/>
          <w:szCs w:val="24"/>
        </w:rPr>
        <w:t xml:space="preserve">   </w:t>
      </w:r>
    </w:p>
    <w:p w14:paraId="3359AC66" w14:textId="58F29C47" w:rsidR="003C67A5" w:rsidRDefault="003C67A5" w:rsidP="003C67A5">
      <w:pPr>
        <w:rPr>
          <w:sz w:val="24"/>
          <w:szCs w:val="24"/>
          <w:u w:val="single"/>
        </w:rPr>
      </w:pPr>
      <w:r>
        <w:rPr>
          <w:sz w:val="24"/>
          <w:szCs w:val="24"/>
          <w:u w:val="single"/>
        </w:rPr>
        <w:t>Public Attendance:</w:t>
      </w:r>
    </w:p>
    <w:p w14:paraId="3EBF0C04" w14:textId="7302C2BE" w:rsidR="006F27DB" w:rsidRDefault="00212961" w:rsidP="003C67A5">
      <w:pPr>
        <w:rPr>
          <w:sz w:val="24"/>
          <w:szCs w:val="24"/>
        </w:rPr>
      </w:pPr>
      <w:r>
        <w:rPr>
          <w:sz w:val="24"/>
          <w:szCs w:val="24"/>
        </w:rPr>
        <w:t xml:space="preserve">Jennifer Cisco </w:t>
      </w:r>
      <w:r w:rsidR="00521291">
        <w:rPr>
          <w:sz w:val="24"/>
          <w:szCs w:val="24"/>
        </w:rPr>
        <w:t xml:space="preserve">  Jim Bixby</w:t>
      </w:r>
      <w:r w:rsidR="006F27DB">
        <w:rPr>
          <w:sz w:val="24"/>
          <w:szCs w:val="24"/>
        </w:rPr>
        <w:t xml:space="preserve"> </w:t>
      </w:r>
      <w:r w:rsidR="003F51CA">
        <w:rPr>
          <w:sz w:val="24"/>
          <w:szCs w:val="24"/>
        </w:rPr>
        <w:t xml:space="preserve">  Roger Reep   </w:t>
      </w:r>
      <w:r w:rsidR="00837828">
        <w:rPr>
          <w:sz w:val="24"/>
          <w:szCs w:val="24"/>
        </w:rPr>
        <w:t>Mario Trizzino   Richard Biggio    Steve Ritter    Mike Perry    Jennifer Baker    David Fuller    Gage Meyers    Megan Wilson    Kim Gotshall    Art Gotshall   Linda Swan   Andrew Smith   Melissa Seibert</w:t>
      </w:r>
    </w:p>
    <w:p w14:paraId="47D1B6BB" w14:textId="0C7BD22E" w:rsidR="00E366C8" w:rsidRDefault="003C67A5" w:rsidP="003C67A5">
      <w:pPr>
        <w:rPr>
          <w:sz w:val="24"/>
          <w:szCs w:val="24"/>
        </w:rPr>
      </w:pPr>
      <w:r>
        <w:rPr>
          <w:sz w:val="24"/>
          <w:szCs w:val="24"/>
          <w:u w:val="single"/>
        </w:rPr>
        <w:t>7:0</w:t>
      </w:r>
      <w:r w:rsidR="003F51CA">
        <w:rPr>
          <w:sz w:val="24"/>
          <w:szCs w:val="24"/>
          <w:u w:val="single"/>
        </w:rPr>
        <w:t>3</w:t>
      </w:r>
      <w:r>
        <w:rPr>
          <w:sz w:val="24"/>
          <w:szCs w:val="24"/>
          <w:u w:val="single"/>
        </w:rPr>
        <w:t xml:space="preserve"> pm: </w:t>
      </w:r>
      <w:r>
        <w:rPr>
          <w:sz w:val="24"/>
          <w:szCs w:val="24"/>
        </w:rPr>
        <w:t>Meeting called to order b</w:t>
      </w:r>
      <w:r w:rsidR="00521291">
        <w:rPr>
          <w:sz w:val="24"/>
          <w:szCs w:val="24"/>
        </w:rPr>
        <w:t xml:space="preserve">y Earl Titus.  </w:t>
      </w:r>
    </w:p>
    <w:p w14:paraId="60136FEF" w14:textId="2829D310" w:rsidR="003C67A5" w:rsidRDefault="00837828" w:rsidP="003C67A5">
      <w:pPr>
        <w:rPr>
          <w:sz w:val="24"/>
          <w:szCs w:val="24"/>
        </w:rPr>
      </w:pPr>
      <w:r>
        <w:rPr>
          <w:sz w:val="24"/>
          <w:szCs w:val="24"/>
        </w:rPr>
        <w:t>August 18</w:t>
      </w:r>
      <w:r w:rsidR="00521291">
        <w:rPr>
          <w:sz w:val="24"/>
          <w:szCs w:val="24"/>
        </w:rPr>
        <w:t xml:space="preserve">, </w:t>
      </w:r>
      <w:proofErr w:type="gramStart"/>
      <w:r w:rsidR="009C6037">
        <w:rPr>
          <w:sz w:val="24"/>
          <w:szCs w:val="24"/>
        </w:rPr>
        <w:t>2025</w:t>
      </w:r>
      <w:proofErr w:type="gramEnd"/>
      <w:r w:rsidR="003C67A5">
        <w:rPr>
          <w:sz w:val="24"/>
          <w:szCs w:val="24"/>
        </w:rPr>
        <w:t xml:space="preserve"> minutes read</w:t>
      </w:r>
      <w:r w:rsidR="00212961">
        <w:rPr>
          <w:sz w:val="24"/>
          <w:szCs w:val="24"/>
        </w:rPr>
        <w:t xml:space="preserve">. </w:t>
      </w:r>
      <w:r w:rsidR="00E366C8">
        <w:rPr>
          <w:sz w:val="24"/>
          <w:szCs w:val="24"/>
        </w:rPr>
        <w:t xml:space="preserve">  </w:t>
      </w:r>
    </w:p>
    <w:p w14:paraId="7DC8CE7E" w14:textId="5718B878" w:rsidR="00090D3B" w:rsidRDefault="00090D3B" w:rsidP="003C67A5">
      <w:pPr>
        <w:rPr>
          <w:sz w:val="24"/>
          <w:szCs w:val="24"/>
        </w:rPr>
      </w:pPr>
      <w:r>
        <w:rPr>
          <w:sz w:val="24"/>
          <w:szCs w:val="24"/>
          <w:u w:val="single"/>
        </w:rPr>
        <w:t>Motion by</w:t>
      </w:r>
      <w:r>
        <w:rPr>
          <w:sz w:val="24"/>
          <w:szCs w:val="24"/>
        </w:rPr>
        <w:t xml:space="preserve">: </w:t>
      </w:r>
      <w:r w:rsidR="00837828">
        <w:rPr>
          <w:sz w:val="24"/>
          <w:szCs w:val="24"/>
        </w:rPr>
        <w:t>Ed Foote</w:t>
      </w:r>
      <w:r w:rsidR="00331528">
        <w:rPr>
          <w:sz w:val="24"/>
          <w:szCs w:val="24"/>
        </w:rPr>
        <w:t xml:space="preserve"> to accept </w:t>
      </w:r>
      <w:r w:rsidR="00837828">
        <w:rPr>
          <w:sz w:val="24"/>
          <w:szCs w:val="24"/>
        </w:rPr>
        <w:t xml:space="preserve">August </w:t>
      </w:r>
      <w:r w:rsidR="00331528">
        <w:rPr>
          <w:sz w:val="24"/>
          <w:szCs w:val="24"/>
        </w:rPr>
        <w:t>minutes as read</w:t>
      </w:r>
    </w:p>
    <w:p w14:paraId="6A01E5A3" w14:textId="061C559A" w:rsidR="00090D3B" w:rsidRPr="00090D3B" w:rsidRDefault="00090D3B" w:rsidP="003C67A5">
      <w:pPr>
        <w:rPr>
          <w:sz w:val="24"/>
          <w:szCs w:val="24"/>
        </w:rPr>
      </w:pPr>
      <w:r>
        <w:rPr>
          <w:sz w:val="24"/>
          <w:szCs w:val="24"/>
          <w:u w:val="single"/>
        </w:rPr>
        <w:t>2nd by</w:t>
      </w:r>
      <w:r>
        <w:rPr>
          <w:sz w:val="24"/>
          <w:szCs w:val="24"/>
        </w:rPr>
        <w:t xml:space="preserve">: </w:t>
      </w:r>
      <w:r w:rsidR="003F51CA">
        <w:rPr>
          <w:sz w:val="24"/>
          <w:szCs w:val="24"/>
        </w:rPr>
        <w:t>Larry Swan</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33C1E9B2" w14:textId="7A6B26B9" w:rsidR="00837828" w:rsidRDefault="003F51CA" w:rsidP="00837828">
      <w:pPr>
        <w:rPr>
          <w:sz w:val="24"/>
          <w:szCs w:val="24"/>
        </w:rPr>
      </w:pPr>
      <w:r>
        <w:rPr>
          <w:sz w:val="24"/>
          <w:szCs w:val="24"/>
        </w:rPr>
        <w:t xml:space="preserve">Earl asks if the public has anything to discuss.  </w:t>
      </w:r>
      <w:r w:rsidR="00837828">
        <w:rPr>
          <w:sz w:val="24"/>
          <w:szCs w:val="24"/>
        </w:rPr>
        <w:t xml:space="preserve">Rich Biggio speaks to the board regarding the processes in our zoning laws and the </w:t>
      </w:r>
      <w:r w:rsidR="00755876">
        <w:rPr>
          <w:sz w:val="24"/>
          <w:szCs w:val="24"/>
        </w:rPr>
        <w:t>various</w:t>
      </w:r>
      <w:r w:rsidR="00837828">
        <w:rPr>
          <w:sz w:val="24"/>
          <w:szCs w:val="24"/>
        </w:rPr>
        <w:t xml:space="preserve"> </w:t>
      </w:r>
      <w:r w:rsidR="00755876">
        <w:rPr>
          <w:sz w:val="24"/>
          <w:szCs w:val="24"/>
        </w:rPr>
        <w:t xml:space="preserve">boards </w:t>
      </w:r>
      <w:r w:rsidR="00837828">
        <w:rPr>
          <w:sz w:val="24"/>
          <w:szCs w:val="24"/>
        </w:rPr>
        <w:t xml:space="preserve">duties as specified therein.  As well as New York </w:t>
      </w:r>
      <w:proofErr w:type="gramStart"/>
      <w:r w:rsidR="00837828">
        <w:rPr>
          <w:sz w:val="24"/>
          <w:szCs w:val="24"/>
        </w:rPr>
        <w:t>States</w:t>
      </w:r>
      <w:proofErr w:type="gramEnd"/>
      <w:r w:rsidR="00837828">
        <w:rPr>
          <w:sz w:val="24"/>
          <w:szCs w:val="24"/>
        </w:rPr>
        <w:t xml:space="preserve"> rules and regulations that govern </w:t>
      </w:r>
      <w:r w:rsidR="00755876">
        <w:rPr>
          <w:sz w:val="24"/>
          <w:szCs w:val="24"/>
        </w:rPr>
        <w:t>decisions</w:t>
      </w:r>
      <w:r w:rsidR="00837828">
        <w:rPr>
          <w:sz w:val="24"/>
          <w:szCs w:val="24"/>
        </w:rPr>
        <w:t xml:space="preserve"> on proposals by said boards.  Rich also mentions the School Rd property that was proposed to have a Farmers Market and the fact that farm markets are not permitted, within our current Zoning laws.  Also, he questions if the parcel should have been sold as it was originally designated as an ingress/egress location for the adjoining business that is located there.  </w:t>
      </w:r>
    </w:p>
    <w:p w14:paraId="79C743FB" w14:textId="11AF2F09" w:rsidR="00837828" w:rsidRDefault="00837828" w:rsidP="00837828">
      <w:pPr>
        <w:rPr>
          <w:sz w:val="24"/>
          <w:szCs w:val="24"/>
        </w:rPr>
      </w:pPr>
      <w:r>
        <w:rPr>
          <w:sz w:val="24"/>
          <w:szCs w:val="24"/>
        </w:rPr>
        <w:t xml:space="preserve">Earl asks if Jim Bixby has anything to discuss.  He does have a couple of residents present </w:t>
      </w:r>
      <w:r w:rsidR="00755876">
        <w:rPr>
          <w:sz w:val="24"/>
          <w:szCs w:val="24"/>
        </w:rPr>
        <w:t>to</w:t>
      </w:r>
      <w:r>
        <w:rPr>
          <w:sz w:val="24"/>
          <w:szCs w:val="24"/>
        </w:rPr>
        <w:t xml:space="preserve"> explain their proposed projects.  Mario Trizzino owns a property at 1768 </w:t>
      </w:r>
      <w:proofErr w:type="spellStart"/>
      <w:r>
        <w:rPr>
          <w:sz w:val="24"/>
          <w:szCs w:val="24"/>
        </w:rPr>
        <w:t>Latteral</w:t>
      </w:r>
      <w:proofErr w:type="spellEnd"/>
      <w:r>
        <w:rPr>
          <w:sz w:val="24"/>
          <w:szCs w:val="24"/>
        </w:rPr>
        <w:t xml:space="preserve"> Rd.  He’d like to add an addition onto his existing home.  Discussions on whether the property is within the flood zone.  Maps from FEMA are older for review.  Current building is close to the setback.  Discussion on an area variance being required.  </w:t>
      </w:r>
      <w:proofErr w:type="gramStart"/>
      <w:r>
        <w:rPr>
          <w:sz w:val="24"/>
          <w:szCs w:val="24"/>
        </w:rPr>
        <w:t>Resident</w:t>
      </w:r>
      <w:proofErr w:type="gramEnd"/>
      <w:r>
        <w:rPr>
          <w:sz w:val="24"/>
          <w:szCs w:val="24"/>
        </w:rPr>
        <w:t xml:space="preserve"> would like to request to add on going out, not up.  Discussion on processes to support proposal.  </w:t>
      </w:r>
    </w:p>
    <w:p w14:paraId="22424B75" w14:textId="4CC0E5C7" w:rsidR="00837828" w:rsidRDefault="00837828" w:rsidP="00837828">
      <w:pPr>
        <w:rPr>
          <w:sz w:val="24"/>
          <w:szCs w:val="24"/>
        </w:rPr>
      </w:pPr>
      <w:r>
        <w:rPr>
          <w:sz w:val="24"/>
          <w:szCs w:val="24"/>
        </w:rPr>
        <w:t xml:space="preserve">Next matter is Gage </w:t>
      </w:r>
      <w:proofErr w:type="gramStart"/>
      <w:r>
        <w:rPr>
          <w:sz w:val="24"/>
          <w:szCs w:val="24"/>
        </w:rPr>
        <w:t>Myers,</w:t>
      </w:r>
      <w:proofErr w:type="gramEnd"/>
      <w:r>
        <w:rPr>
          <w:sz w:val="24"/>
          <w:szCs w:val="24"/>
        </w:rPr>
        <w:t xml:space="preserve"> </w:t>
      </w:r>
      <w:r w:rsidR="00755876">
        <w:rPr>
          <w:sz w:val="24"/>
          <w:szCs w:val="24"/>
        </w:rPr>
        <w:t>property</w:t>
      </w:r>
      <w:r>
        <w:rPr>
          <w:sz w:val="24"/>
          <w:szCs w:val="24"/>
        </w:rPr>
        <w:t xml:space="preserve"> located at 9321 Welty Road.  Undersized lot.  Wants to add on a Mother-in-law dwelling off an existing building on the lot.  This would be a 2</w:t>
      </w:r>
      <w:r w:rsidRPr="00837828">
        <w:rPr>
          <w:sz w:val="24"/>
          <w:szCs w:val="24"/>
          <w:vertAlign w:val="superscript"/>
        </w:rPr>
        <w:t>nd</w:t>
      </w:r>
      <w:r>
        <w:rPr>
          <w:sz w:val="24"/>
          <w:szCs w:val="24"/>
        </w:rPr>
        <w:t xml:space="preserve"> dwelling on the lot.  Current zoning laws do not allow this in one section</w:t>
      </w:r>
      <w:r w:rsidR="00755876">
        <w:rPr>
          <w:sz w:val="24"/>
          <w:szCs w:val="24"/>
        </w:rPr>
        <w:t>, in another it supports moving a mobile home onto a property for an in-law dwelling.  This would be a temporary dwelling to eventually become part of the existing shop area they’d like to add onto.  Adding onto the current residential structure is not an option.  Discussions to amend the current zoning laws to allow for family residence/care.</w:t>
      </w:r>
    </w:p>
    <w:p w14:paraId="4FB882CC" w14:textId="54ED268D" w:rsidR="00755876" w:rsidRDefault="00755876" w:rsidP="00837828">
      <w:pPr>
        <w:rPr>
          <w:sz w:val="24"/>
          <w:szCs w:val="24"/>
        </w:rPr>
      </w:pPr>
      <w:r>
        <w:rPr>
          <w:sz w:val="24"/>
          <w:szCs w:val="24"/>
        </w:rPr>
        <w:t xml:space="preserve">Next proposal is for Zachary Stevens, 9607 Church Creek Road.  Undersized lot wants to add a pole barn.  Proposed project appears to meet setbacks and density requirements.  This proposal </w:t>
      </w:r>
      <w:proofErr w:type="gramStart"/>
      <w:r>
        <w:rPr>
          <w:sz w:val="24"/>
          <w:szCs w:val="24"/>
        </w:rPr>
        <w:t>appears</w:t>
      </w:r>
      <w:proofErr w:type="gramEnd"/>
      <w:r>
        <w:rPr>
          <w:sz w:val="24"/>
          <w:szCs w:val="24"/>
        </w:rPr>
        <w:t xml:space="preserve"> to meet all requirements.</w:t>
      </w:r>
    </w:p>
    <w:p w14:paraId="1FD178BC" w14:textId="201DCEA6" w:rsidR="00755876" w:rsidRDefault="00755876" w:rsidP="00837828">
      <w:pPr>
        <w:rPr>
          <w:sz w:val="24"/>
          <w:szCs w:val="24"/>
        </w:rPr>
      </w:pPr>
      <w:r>
        <w:rPr>
          <w:sz w:val="24"/>
          <w:szCs w:val="24"/>
        </w:rPr>
        <w:lastRenderedPageBreak/>
        <w:t xml:space="preserve">Jim also mentions that issues at the mobile home park on Clendenning Rd need to be addressed.  Mobile home upkeep needs to be a focus when we update the zoning laws. </w:t>
      </w:r>
    </w:p>
    <w:p w14:paraId="40571327" w14:textId="7467F7A9" w:rsidR="00755876" w:rsidRDefault="00755876" w:rsidP="00837828">
      <w:pPr>
        <w:rPr>
          <w:sz w:val="24"/>
          <w:szCs w:val="24"/>
        </w:rPr>
      </w:pPr>
      <w:r>
        <w:rPr>
          <w:sz w:val="24"/>
          <w:szCs w:val="24"/>
        </w:rPr>
        <w:t xml:space="preserve">Roger Reep brings up the complaint forms regarding noise problems at the trailer park behind the pantry.  Residents are present to support complaints.  Discussions regarding what can be done.  Roger will speak to the new attorney regarding drafting a letter to send to the resident causing the disturbance regarding these issues. </w:t>
      </w:r>
    </w:p>
    <w:p w14:paraId="179D3DEC" w14:textId="64E12715" w:rsidR="00755876" w:rsidRDefault="00755876" w:rsidP="00837828">
      <w:pPr>
        <w:rPr>
          <w:sz w:val="24"/>
          <w:szCs w:val="24"/>
        </w:rPr>
      </w:pPr>
      <w:r>
        <w:rPr>
          <w:sz w:val="24"/>
          <w:szCs w:val="24"/>
        </w:rPr>
        <w:t>Motion to adjourn the meeting by Larry Swan at 8:26 p.m.</w:t>
      </w:r>
    </w:p>
    <w:p w14:paraId="5ADBE6EA" w14:textId="63DC0072" w:rsidR="00755876" w:rsidRDefault="00755876" w:rsidP="00837828">
      <w:pPr>
        <w:rPr>
          <w:sz w:val="24"/>
          <w:szCs w:val="24"/>
        </w:rPr>
      </w:pPr>
      <w:r>
        <w:rPr>
          <w:sz w:val="24"/>
          <w:szCs w:val="24"/>
        </w:rPr>
        <w:t>2</w:t>
      </w:r>
      <w:r w:rsidRPr="00755876">
        <w:rPr>
          <w:sz w:val="24"/>
          <w:szCs w:val="24"/>
          <w:vertAlign w:val="superscript"/>
        </w:rPr>
        <w:t>nd</w:t>
      </w:r>
      <w:r>
        <w:rPr>
          <w:sz w:val="24"/>
          <w:szCs w:val="24"/>
        </w:rPr>
        <w:t xml:space="preserve"> by: Ed Foote</w:t>
      </w:r>
    </w:p>
    <w:p w14:paraId="3EAD0E6D" w14:textId="537D5628" w:rsidR="00755876" w:rsidRDefault="00755876" w:rsidP="00837828">
      <w:pPr>
        <w:rPr>
          <w:sz w:val="24"/>
          <w:szCs w:val="24"/>
        </w:rPr>
      </w:pPr>
      <w:r>
        <w:rPr>
          <w:sz w:val="24"/>
          <w:szCs w:val="24"/>
        </w:rPr>
        <w:t>All in favor: Motion carried</w:t>
      </w:r>
    </w:p>
    <w:p w14:paraId="7C8B3073" w14:textId="206A59B1" w:rsidR="00755876" w:rsidRDefault="00755876" w:rsidP="00837828">
      <w:pPr>
        <w:rPr>
          <w:sz w:val="24"/>
          <w:szCs w:val="24"/>
        </w:rPr>
      </w:pPr>
      <w:r>
        <w:rPr>
          <w:sz w:val="24"/>
          <w:szCs w:val="24"/>
        </w:rPr>
        <w:t>Respectfully submitted</w:t>
      </w:r>
    </w:p>
    <w:p w14:paraId="2BD85A27" w14:textId="5919B542" w:rsidR="00755876" w:rsidRPr="00331528" w:rsidRDefault="00755876" w:rsidP="00837828">
      <w:pPr>
        <w:rPr>
          <w:sz w:val="24"/>
          <w:szCs w:val="24"/>
        </w:rPr>
      </w:pPr>
      <w:r>
        <w:rPr>
          <w:sz w:val="24"/>
          <w:szCs w:val="24"/>
        </w:rPr>
        <w:t>Jennifer Cisco, Planning Board Clerk</w:t>
      </w:r>
    </w:p>
    <w:p w14:paraId="045F5FC4" w14:textId="77777777" w:rsidR="003825BE" w:rsidRDefault="003825BE" w:rsidP="003C67A5">
      <w:pPr>
        <w:rPr>
          <w:sz w:val="24"/>
          <w:szCs w:val="24"/>
        </w:rPr>
      </w:pPr>
    </w:p>
    <w:sectPr w:rsidR="003825BE" w:rsidSect="003315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5277B"/>
    <w:rsid w:val="000552CE"/>
    <w:rsid w:val="00090D3B"/>
    <w:rsid w:val="000D7D86"/>
    <w:rsid w:val="000E246D"/>
    <w:rsid w:val="0010627F"/>
    <w:rsid w:val="00120A76"/>
    <w:rsid w:val="00121374"/>
    <w:rsid w:val="00152335"/>
    <w:rsid w:val="001835FA"/>
    <w:rsid w:val="00185DCB"/>
    <w:rsid w:val="00190321"/>
    <w:rsid w:val="00194791"/>
    <w:rsid w:val="00195659"/>
    <w:rsid w:val="001C33D8"/>
    <w:rsid w:val="001E0177"/>
    <w:rsid w:val="001F210D"/>
    <w:rsid w:val="00212961"/>
    <w:rsid w:val="00243D34"/>
    <w:rsid w:val="002C6E2B"/>
    <w:rsid w:val="00331528"/>
    <w:rsid w:val="003825BE"/>
    <w:rsid w:val="003A429D"/>
    <w:rsid w:val="003A5A16"/>
    <w:rsid w:val="003C67A5"/>
    <w:rsid w:val="003F3506"/>
    <w:rsid w:val="003F51CA"/>
    <w:rsid w:val="00414A29"/>
    <w:rsid w:val="00454328"/>
    <w:rsid w:val="004547E1"/>
    <w:rsid w:val="004707BE"/>
    <w:rsid w:val="00493AB1"/>
    <w:rsid w:val="004B6212"/>
    <w:rsid w:val="004E551C"/>
    <w:rsid w:val="0050164A"/>
    <w:rsid w:val="00521291"/>
    <w:rsid w:val="00563C9E"/>
    <w:rsid w:val="00596D8D"/>
    <w:rsid w:val="005C014E"/>
    <w:rsid w:val="00605176"/>
    <w:rsid w:val="00606D63"/>
    <w:rsid w:val="00612E8E"/>
    <w:rsid w:val="0062525A"/>
    <w:rsid w:val="00632251"/>
    <w:rsid w:val="00633D3F"/>
    <w:rsid w:val="0063499C"/>
    <w:rsid w:val="006601FE"/>
    <w:rsid w:val="00672B41"/>
    <w:rsid w:val="006875C2"/>
    <w:rsid w:val="006B2D39"/>
    <w:rsid w:val="006F27DB"/>
    <w:rsid w:val="00730192"/>
    <w:rsid w:val="007515AF"/>
    <w:rsid w:val="00755876"/>
    <w:rsid w:val="00762792"/>
    <w:rsid w:val="00772EDA"/>
    <w:rsid w:val="00786771"/>
    <w:rsid w:val="00795871"/>
    <w:rsid w:val="007C2B52"/>
    <w:rsid w:val="007C3D38"/>
    <w:rsid w:val="008144B6"/>
    <w:rsid w:val="00837828"/>
    <w:rsid w:val="00847E3C"/>
    <w:rsid w:val="0089186B"/>
    <w:rsid w:val="00892EA2"/>
    <w:rsid w:val="00897F54"/>
    <w:rsid w:val="008D291C"/>
    <w:rsid w:val="00922D21"/>
    <w:rsid w:val="009309D5"/>
    <w:rsid w:val="009C6037"/>
    <w:rsid w:val="00A02827"/>
    <w:rsid w:val="00A10CEA"/>
    <w:rsid w:val="00A214B4"/>
    <w:rsid w:val="00A33BE9"/>
    <w:rsid w:val="00A53C2E"/>
    <w:rsid w:val="00A61FB9"/>
    <w:rsid w:val="00A65D90"/>
    <w:rsid w:val="00A7184F"/>
    <w:rsid w:val="00AB60B1"/>
    <w:rsid w:val="00AC5404"/>
    <w:rsid w:val="00B01E10"/>
    <w:rsid w:val="00B57A28"/>
    <w:rsid w:val="00B66DC2"/>
    <w:rsid w:val="00B73F3F"/>
    <w:rsid w:val="00BA37E8"/>
    <w:rsid w:val="00BC76EE"/>
    <w:rsid w:val="00BD3215"/>
    <w:rsid w:val="00BE048C"/>
    <w:rsid w:val="00BE7C8E"/>
    <w:rsid w:val="00BF3646"/>
    <w:rsid w:val="00C13362"/>
    <w:rsid w:val="00C21E6D"/>
    <w:rsid w:val="00C3061D"/>
    <w:rsid w:val="00C36ECD"/>
    <w:rsid w:val="00C4235B"/>
    <w:rsid w:val="00C56B80"/>
    <w:rsid w:val="00CC3515"/>
    <w:rsid w:val="00CD31CA"/>
    <w:rsid w:val="00CD3B39"/>
    <w:rsid w:val="00CE024E"/>
    <w:rsid w:val="00CE17AA"/>
    <w:rsid w:val="00CE301F"/>
    <w:rsid w:val="00CF5B3A"/>
    <w:rsid w:val="00D158B1"/>
    <w:rsid w:val="00D228AF"/>
    <w:rsid w:val="00D62C01"/>
    <w:rsid w:val="00D70027"/>
    <w:rsid w:val="00DA17B3"/>
    <w:rsid w:val="00DF7234"/>
    <w:rsid w:val="00E0050B"/>
    <w:rsid w:val="00E00960"/>
    <w:rsid w:val="00E21386"/>
    <w:rsid w:val="00E213BE"/>
    <w:rsid w:val="00E33A6B"/>
    <w:rsid w:val="00E366C8"/>
    <w:rsid w:val="00E46598"/>
    <w:rsid w:val="00E816D1"/>
    <w:rsid w:val="00E823FA"/>
    <w:rsid w:val="00E8666B"/>
    <w:rsid w:val="00E92E06"/>
    <w:rsid w:val="00E972A2"/>
    <w:rsid w:val="00EA580D"/>
    <w:rsid w:val="00EB0766"/>
    <w:rsid w:val="00EB5356"/>
    <w:rsid w:val="00EC0E8A"/>
    <w:rsid w:val="00EE14E8"/>
    <w:rsid w:val="00EF1E86"/>
    <w:rsid w:val="00F14E92"/>
    <w:rsid w:val="00F366B6"/>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2713</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2025-10-20T21:02:00Z</cp:lastPrinted>
  <dcterms:created xsi:type="dcterms:W3CDTF">2025-12-16T14:29:00Z</dcterms:created>
  <dcterms:modified xsi:type="dcterms:W3CDTF">2025-12-16T14:29:00Z</dcterms:modified>
</cp:coreProperties>
</file>