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B4078" w14:textId="77777777" w:rsidR="0000354A" w:rsidRPr="00380344" w:rsidRDefault="0000354A" w:rsidP="0000354A">
      <w:pPr>
        <w:rPr>
          <w:rFonts w:ascii="Walbaum Text" w:hAnsi="Walbaum Text"/>
          <w:b/>
          <w:bCs/>
        </w:rPr>
      </w:pPr>
      <w:r w:rsidRPr="00380344">
        <w:rPr>
          <w:rFonts w:ascii="Walbaum Text" w:hAnsi="Walbaum Text"/>
          <w:b/>
          <w:bCs/>
        </w:rPr>
        <w:t>Town Board Member’s Present</w:t>
      </w:r>
    </w:p>
    <w:p w14:paraId="5783DF15" w14:textId="77777777" w:rsidR="0000354A" w:rsidRPr="00380344" w:rsidRDefault="0000354A" w:rsidP="0000354A">
      <w:pPr>
        <w:spacing w:after="0" w:line="240" w:lineRule="auto"/>
        <w:rPr>
          <w:rFonts w:ascii="Walbaum Text" w:hAnsi="Walbaum Text"/>
        </w:rPr>
      </w:pPr>
      <w:r>
        <w:rPr>
          <w:rFonts w:ascii="Walbaum Text" w:hAnsi="Walbaum Text"/>
        </w:rPr>
        <w:t>Mike Crandall – Deputy Town Supervisor</w:t>
      </w:r>
    </w:p>
    <w:p w14:paraId="7912108D" w14:textId="77777777" w:rsidR="0000354A" w:rsidRDefault="0000354A" w:rsidP="0000354A">
      <w:pPr>
        <w:spacing w:after="0" w:line="240" w:lineRule="auto"/>
        <w:rPr>
          <w:rFonts w:ascii="Walbaum Text" w:hAnsi="Walbaum Text"/>
        </w:rPr>
      </w:pPr>
      <w:r w:rsidRPr="00380344">
        <w:rPr>
          <w:rFonts w:ascii="Walbaum Text" w:hAnsi="Walbaum Text"/>
        </w:rPr>
        <w:t>Bill Deming, Council Member</w:t>
      </w:r>
    </w:p>
    <w:p w14:paraId="62DC43E2" w14:textId="7ED17EEF" w:rsidR="0000354A" w:rsidRPr="00380344" w:rsidRDefault="0000354A" w:rsidP="0000354A">
      <w:pPr>
        <w:spacing w:after="0" w:line="240" w:lineRule="auto"/>
        <w:rPr>
          <w:rFonts w:ascii="Walbaum Text" w:hAnsi="Walbaum Text"/>
        </w:rPr>
      </w:pPr>
      <w:r>
        <w:rPr>
          <w:rFonts w:ascii="Walbaum Text" w:hAnsi="Walbaum Text"/>
        </w:rPr>
        <w:t>Crystal McCannon – Council Member</w:t>
      </w:r>
    </w:p>
    <w:p w14:paraId="4511EEF4" w14:textId="77777777" w:rsidR="0000354A" w:rsidRDefault="0000354A" w:rsidP="0000354A">
      <w:pPr>
        <w:spacing w:after="0" w:line="240" w:lineRule="auto"/>
        <w:rPr>
          <w:rFonts w:ascii="Walbaum Text" w:hAnsi="Walbaum Text"/>
        </w:rPr>
      </w:pPr>
    </w:p>
    <w:p w14:paraId="5C08D8B0" w14:textId="77777777" w:rsidR="0000354A" w:rsidRDefault="0000354A" w:rsidP="0000354A">
      <w:pPr>
        <w:spacing w:after="0" w:line="240" w:lineRule="auto"/>
        <w:rPr>
          <w:rFonts w:ascii="Walbaum Text" w:hAnsi="Walbaum Text"/>
          <w:b/>
          <w:bCs/>
        </w:rPr>
      </w:pPr>
      <w:r w:rsidRPr="00375045">
        <w:rPr>
          <w:rFonts w:ascii="Walbaum Text" w:hAnsi="Walbaum Text"/>
          <w:b/>
          <w:bCs/>
        </w:rPr>
        <w:t>Absent</w:t>
      </w:r>
    </w:p>
    <w:p w14:paraId="11600AAF" w14:textId="77777777" w:rsidR="0000354A" w:rsidRPr="00375045" w:rsidRDefault="0000354A" w:rsidP="0000354A">
      <w:pPr>
        <w:spacing w:after="0" w:line="240" w:lineRule="auto"/>
        <w:rPr>
          <w:rFonts w:ascii="Walbaum Text" w:hAnsi="Walbaum Text"/>
          <w:b/>
          <w:bCs/>
        </w:rPr>
      </w:pPr>
    </w:p>
    <w:p w14:paraId="25FEF911" w14:textId="77777777" w:rsidR="0000354A" w:rsidRDefault="0000354A" w:rsidP="0000354A">
      <w:pPr>
        <w:spacing w:after="0" w:line="240" w:lineRule="auto"/>
        <w:rPr>
          <w:rFonts w:ascii="Walbaum Text" w:hAnsi="Walbaum Text"/>
        </w:rPr>
      </w:pPr>
      <w:r w:rsidRPr="00380344">
        <w:rPr>
          <w:rFonts w:ascii="Walbaum Text" w:hAnsi="Walbaum Text"/>
        </w:rPr>
        <w:t>Roger Reep, Town Supervisor</w:t>
      </w:r>
    </w:p>
    <w:p w14:paraId="5A6DADCE" w14:textId="7658069A" w:rsidR="0000354A" w:rsidRDefault="0000354A" w:rsidP="0000354A">
      <w:pPr>
        <w:spacing w:after="0" w:line="240" w:lineRule="auto"/>
        <w:rPr>
          <w:rFonts w:ascii="Walbaum Text" w:hAnsi="Walbaum Text"/>
        </w:rPr>
      </w:pPr>
      <w:r>
        <w:rPr>
          <w:rFonts w:ascii="Walbaum Text" w:hAnsi="Walbaum Text"/>
        </w:rPr>
        <w:t>Willis Haar, Planning Board Chairman</w:t>
      </w:r>
    </w:p>
    <w:p w14:paraId="7B7CEC9A" w14:textId="77777777" w:rsidR="0000354A" w:rsidRPr="00380344" w:rsidRDefault="0000354A" w:rsidP="0000354A">
      <w:pPr>
        <w:spacing w:after="0" w:line="240" w:lineRule="auto"/>
        <w:rPr>
          <w:rFonts w:ascii="Walbaum Text" w:hAnsi="Walbaum Text"/>
        </w:rPr>
      </w:pPr>
    </w:p>
    <w:p w14:paraId="028DD459" w14:textId="77777777" w:rsidR="0000354A" w:rsidRPr="00380344" w:rsidRDefault="0000354A" w:rsidP="0000354A">
      <w:pPr>
        <w:rPr>
          <w:rFonts w:ascii="Walbaum Text" w:hAnsi="Walbaum Text"/>
          <w:b/>
          <w:bCs/>
        </w:rPr>
      </w:pPr>
      <w:proofErr w:type="gramStart"/>
      <w:r w:rsidRPr="00380344">
        <w:rPr>
          <w:rFonts w:ascii="Walbaum Text" w:hAnsi="Walbaum Text"/>
          <w:b/>
          <w:bCs/>
        </w:rPr>
        <w:t>Also</w:t>
      </w:r>
      <w:proofErr w:type="gramEnd"/>
      <w:r w:rsidRPr="00380344">
        <w:rPr>
          <w:rFonts w:ascii="Walbaum Text" w:hAnsi="Walbaum Text"/>
          <w:b/>
          <w:bCs/>
        </w:rPr>
        <w:t xml:space="preserve"> in Attendance</w:t>
      </w:r>
    </w:p>
    <w:p w14:paraId="16180C50" w14:textId="77777777" w:rsidR="0000354A" w:rsidRDefault="0000354A" w:rsidP="0000354A">
      <w:pPr>
        <w:spacing w:after="0" w:line="240" w:lineRule="auto"/>
        <w:rPr>
          <w:rFonts w:ascii="Walbaum Text" w:hAnsi="Walbaum Text"/>
        </w:rPr>
      </w:pPr>
      <w:r w:rsidRPr="00380344">
        <w:rPr>
          <w:rFonts w:ascii="Walbaum Text" w:hAnsi="Walbaum Text"/>
        </w:rPr>
        <w:t>Callie Perry, Town Clerk</w:t>
      </w:r>
    </w:p>
    <w:p w14:paraId="7A15307E" w14:textId="1308A768" w:rsidR="0000354A" w:rsidRPr="00380344" w:rsidRDefault="0000354A" w:rsidP="0000354A">
      <w:pPr>
        <w:spacing w:after="0" w:line="240" w:lineRule="auto"/>
        <w:rPr>
          <w:rFonts w:ascii="Walbaum Text" w:hAnsi="Walbaum Text"/>
        </w:rPr>
      </w:pPr>
      <w:r>
        <w:rPr>
          <w:rFonts w:ascii="Walbaum Text" w:hAnsi="Walbaum Text"/>
        </w:rPr>
        <w:t>Jennifer Cisco, Planning Board Clerk</w:t>
      </w:r>
    </w:p>
    <w:p w14:paraId="66886CE2" w14:textId="77777777" w:rsidR="0000354A" w:rsidRDefault="0000354A" w:rsidP="0000354A">
      <w:pPr>
        <w:spacing w:after="0" w:line="240" w:lineRule="auto"/>
        <w:rPr>
          <w:rFonts w:ascii="Walbaum Text" w:hAnsi="Walbaum Text"/>
        </w:rPr>
      </w:pPr>
      <w:r w:rsidRPr="009711D1">
        <w:rPr>
          <w:rFonts w:ascii="Walbaum Text" w:hAnsi="Walbaum Text"/>
        </w:rPr>
        <w:t>Larry Swan, Planning Board Member</w:t>
      </w:r>
    </w:p>
    <w:p w14:paraId="63D7865C" w14:textId="3B511D36" w:rsidR="0000354A" w:rsidRDefault="0000354A" w:rsidP="0000354A">
      <w:pPr>
        <w:spacing w:after="0" w:line="240" w:lineRule="auto"/>
        <w:rPr>
          <w:rFonts w:ascii="Walbaum Text" w:hAnsi="Walbaum Text"/>
        </w:rPr>
      </w:pPr>
      <w:r>
        <w:rPr>
          <w:rFonts w:ascii="Walbaum Text" w:hAnsi="Walbaum Text"/>
        </w:rPr>
        <w:t>Ed Foote, Planning Board Member</w:t>
      </w:r>
    </w:p>
    <w:p w14:paraId="223D32D9" w14:textId="30A030B6" w:rsidR="0000354A" w:rsidRDefault="0000354A" w:rsidP="0000354A">
      <w:pPr>
        <w:spacing w:after="0" w:line="240" w:lineRule="auto"/>
        <w:rPr>
          <w:rFonts w:ascii="Walbaum Text" w:hAnsi="Walbaum Text"/>
        </w:rPr>
      </w:pPr>
      <w:r>
        <w:rPr>
          <w:rFonts w:ascii="Walbaum Text" w:hAnsi="Walbaum Text"/>
        </w:rPr>
        <w:t>Deb King, Planning Board Member</w:t>
      </w:r>
    </w:p>
    <w:p w14:paraId="2E7D7CB6" w14:textId="0D6CEADF" w:rsidR="0000354A" w:rsidRPr="009711D1" w:rsidRDefault="0000354A" w:rsidP="0000354A">
      <w:pPr>
        <w:spacing w:after="0" w:line="240" w:lineRule="auto"/>
        <w:rPr>
          <w:rFonts w:ascii="Walbaum Text" w:hAnsi="Walbaum Text"/>
        </w:rPr>
      </w:pPr>
      <w:r>
        <w:rPr>
          <w:rFonts w:ascii="Walbaum Text" w:hAnsi="Walbaum Text"/>
        </w:rPr>
        <w:t>Jason Duffield, Planning Board Member</w:t>
      </w:r>
    </w:p>
    <w:p w14:paraId="1AC606C0" w14:textId="77777777" w:rsidR="0000354A" w:rsidRDefault="0000354A" w:rsidP="0000354A">
      <w:pPr>
        <w:spacing w:after="0" w:line="240" w:lineRule="auto"/>
        <w:rPr>
          <w:rFonts w:ascii="Walbaum Text" w:hAnsi="Walbaum Text"/>
        </w:rPr>
      </w:pPr>
      <w:r w:rsidRPr="009711D1">
        <w:rPr>
          <w:rFonts w:ascii="Walbaum Text" w:hAnsi="Walbaum Text"/>
        </w:rPr>
        <w:t>Richard Biggio, Zoning Board Chairman</w:t>
      </w:r>
    </w:p>
    <w:p w14:paraId="110221CB" w14:textId="5A5871D2" w:rsidR="0000354A" w:rsidRPr="009711D1" w:rsidRDefault="0000354A" w:rsidP="0000354A">
      <w:pPr>
        <w:spacing w:after="0" w:line="240" w:lineRule="auto"/>
        <w:rPr>
          <w:rFonts w:ascii="Walbaum Text" w:hAnsi="Walbaum Text"/>
        </w:rPr>
      </w:pPr>
      <w:r>
        <w:rPr>
          <w:rFonts w:ascii="Walbaum Text" w:hAnsi="Walbaum Text"/>
        </w:rPr>
        <w:t>Patty Smith, Bookkeeper</w:t>
      </w:r>
    </w:p>
    <w:p w14:paraId="1A14EA34" w14:textId="77777777" w:rsidR="0000354A" w:rsidRPr="009711D1" w:rsidRDefault="0000354A" w:rsidP="0000354A">
      <w:pPr>
        <w:spacing w:after="0" w:line="240" w:lineRule="auto"/>
        <w:rPr>
          <w:rFonts w:ascii="Walbaum Text" w:hAnsi="Walbaum Text"/>
        </w:rPr>
      </w:pPr>
    </w:p>
    <w:p w14:paraId="2F699712" w14:textId="77777777" w:rsidR="0000354A" w:rsidRPr="009711D1" w:rsidRDefault="0000354A" w:rsidP="0000354A">
      <w:pPr>
        <w:rPr>
          <w:rFonts w:ascii="Walbaum Text" w:hAnsi="Walbaum Text"/>
          <w:b/>
          <w:bCs/>
        </w:rPr>
      </w:pPr>
      <w:r w:rsidRPr="009711D1">
        <w:rPr>
          <w:rFonts w:ascii="Walbaum Text" w:hAnsi="Walbaum Text"/>
          <w:b/>
          <w:bCs/>
        </w:rPr>
        <w:t>Public Attendance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0354A" w:rsidRPr="009711D1" w14:paraId="4C531AE0" w14:textId="77777777" w:rsidTr="00D93393">
        <w:tc>
          <w:tcPr>
            <w:tcW w:w="4675" w:type="dxa"/>
          </w:tcPr>
          <w:p w14:paraId="00D560A4" w14:textId="06384934" w:rsidR="0000354A" w:rsidRPr="009711D1" w:rsidRDefault="0000354A" w:rsidP="00D93393">
            <w:pPr>
              <w:rPr>
                <w:rFonts w:ascii="Walbaum Text" w:hAnsi="Walbaum Text"/>
              </w:rPr>
            </w:pPr>
            <w:r>
              <w:rPr>
                <w:rFonts w:ascii="Walbaum Text" w:hAnsi="Walbaum Text"/>
              </w:rPr>
              <w:t xml:space="preserve">Tara </w:t>
            </w:r>
            <w:proofErr w:type="spellStart"/>
            <w:r>
              <w:rPr>
                <w:rFonts w:ascii="Walbaum Text" w:hAnsi="Walbaum Text"/>
              </w:rPr>
              <w:t>Dochstader</w:t>
            </w:r>
            <w:proofErr w:type="spellEnd"/>
          </w:p>
        </w:tc>
        <w:tc>
          <w:tcPr>
            <w:tcW w:w="4675" w:type="dxa"/>
          </w:tcPr>
          <w:p w14:paraId="14E9118D" w14:textId="43245A17" w:rsidR="0000354A" w:rsidRPr="009711D1" w:rsidRDefault="0000354A" w:rsidP="00D93393">
            <w:pPr>
              <w:rPr>
                <w:rFonts w:ascii="Walbaum Text" w:hAnsi="Walbaum Text"/>
              </w:rPr>
            </w:pPr>
            <w:r>
              <w:rPr>
                <w:rFonts w:ascii="Walbaum Text" w:hAnsi="Walbaum Text"/>
              </w:rPr>
              <w:t>Brandon Youmans</w:t>
            </w:r>
          </w:p>
        </w:tc>
      </w:tr>
      <w:tr w:rsidR="0000354A" w:rsidRPr="009711D1" w14:paraId="6B096E81" w14:textId="77777777" w:rsidTr="00D93393">
        <w:tc>
          <w:tcPr>
            <w:tcW w:w="4675" w:type="dxa"/>
          </w:tcPr>
          <w:p w14:paraId="2B3AE1C0" w14:textId="77777777" w:rsidR="0000354A" w:rsidRPr="009711D1" w:rsidRDefault="0000354A" w:rsidP="00D93393">
            <w:pPr>
              <w:rPr>
                <w:rFonts w:ascii="Walbaum Text" w:hAnsi="Walbaum Text"/>
              </w:rPr>
            </w:pPr>
            <w:r>
              <w:rPr>
                <w:rFonts w:ascii="Walbaum Text" w:hAnsi="Walbaum Text"/>
              </w:rPr>
              <w:t>Brenda Ward</w:t>
            </w:r>
          </w:p>
        </w:tc>
        <w:tc>
          <w:tcPr>
            <w:tcW w:w="4675" w:type="dxa"/>
          </w:tcPr>
          <w:p w14:paraId="0CF340CB" w14:textId="77777777" w:rsidR="0000354A" w:rsidRPr="009711D1" w:rsidRDefault="0000354A" w:rsidP="00D93393">
            <w:pPr>
              <w:rPr>
                <w:rFonts w:ascii="Walbaum Text" w:hAnsi="Walbaum Text"/>
              </w:rPr>
            </w:pPr>
          </w:p>
        </w:tc>
      </w:tr>
      <w:tr w:rsidR="0000354A" w:rsidRPr="009711D1" w14:paraId="089148D3" w14:textId="77777777" w:rsidTr="00D93393">
        <w:tc>
          <w:tcPr>
            <w:tcW w:w="4675" w:type="dxa"/>
          </w:tcPr>
          <w:p w14:paraId="63E144FF" w14:textId="77777777" w:rsidR="0000354A" w:rsidRPr="009711D1" w:rsidRDefault="0000354A" w:rsidP="00D93393">
            <w:pPr>
              <w:rPr>
                <w:rFonts w:ascii="Walbaum Text" w:hAnsi="Walbaum Text"/>
              </w:rPr>
            </w:pPr>
            <w:r w:rsidRPr="009711D1">
              <w:rPr>
                <w:rFonts w:ascii="Walbaum Text" w:hAnsi="Walbaum Text"/>
              </w:rPr>
              <w:t>Art Gotshall</w:t>
            </w:r>
          </w:p>
        </w:tc>
        <w:tc>
          <w:tcPr>
            <w:tcW w:w="4675" w:type="dxa"/>
          </w:tcPr>
          <w:p w14:paraId="5420C779" w14:textId="77777777" w:rsidR="0000354A" w:rsidRPr="009711D1" w:rsidRDefault="0000354A" w:rsidP="00D93393">
            <w:pPr>
              <w:rPr>
                <w:rFonts w:ascii="Walbaum Text" w:hAnsi="Walbaum Text"/>
              </w:rPr>
            </w:pPr>
          </w:p>
        </w:tc>
      </w:tr>
      <w:tr w:rsidR="0000354A" w:rsidRPr="009711D1" w14:paraId="4383730F" w14:textId="77777777" w:rsidTr="00D93393">
        <w:tc>
          <w:tcPr>
            <w:tcW w:w="4675" w:type="dxa"/>
          </w:tcPr>
          <w:p w14:paraId="48A36E4A" w14:textId="03B256AB" w:rsidR="0000354A" w:rsidRPr="009711D1" w:rsidRDefault="0000354A" w:rsidP="00D93393">
            <w:pPr>
              <w:rPr>
                <w:rFonts w:ascii="Walbaum Text" w:hAnsi="Walbaum Text"/>
              </w:rPr>
            </w:pPr>
            <w:r>
              <w:rPr>
                <w:rFonts w:ascii="Walbaum Text" w:hAnsi="Walbaum Text"/>
              </w:rPr>
              <w:t>Gordon Ward</w:t>
            </w:r>
          </w:p>
        </w:tc>
        <w:tc>
          <w:tcPr>
            <w:tcW w:w="4675" w:type="dxa"/>
          </w:tcPr>
          <w:p w14:paraId="40CAEA18" w14:textId="77777777" w:rsidR="0000354A" w:rsidRPr="009711D1" w:rsidRDefault="0000354A" w:rsidP="00D93393">
            <w:pPr>
              <w:rPr>
                <w:rFonts w:ascii="Walbaum Text" w:hAnsi="Walbaum Text"/>
              </w:rPr>
            </w:pPr>
          </w:p>
        </w:tc>
      </w:tr>
      <w:tr w:rsidR="0000354A" w:rsidRPr="009711D1" w14:paraId="5EB4F656" w14:textId="77777777" w:rsidTr="00D93393">
        <w:tc>
          <w:tcPr>
            <w:tcW w:w="4675" w:type="dxa"/>
          </w:tcPr>
          <w:p w14:paraId="24E1E636" w14:textId="21AB13F6" w:rsidR="0000354A" w:rsidRPr="009711D1" w:rsidRDefault="0000354A" w:rsidP="00D93393">
            <w:pPr>
              <w:rPr>
                <w:rFonts w:ascii="Walbaum Text" w:hAnsi="Walbaum Text"/>
              </w:rPr>
            </w:pPr>
            <w:r>
              <w:rPr>
                <w:rFonts w:ascii="Walbaum Text" w:hAnsi="Walbaum Text"/>
              </w:rPr>
              <w:t>Katie Youmans</w:t>
            </w:r>
          </w:p>
        </w:tc>
        <w:tc>
          <w:tcPr>
            <w:tcW w:w="4675" w:type="dxa"/>
          </w:tcPr>
          <w:p w14:paraId="09495E57" w14:textId="77777777" w:rsidR="0000354A" w:rsidRPr="009711D1" w:rsidRDefault="0000354A" w:rsidP="00D93393">
            <w:pPr>
              <w:rPr>
                <w:rFonts w:ascii="Walbaum Text" w:hAnsi="Walbaum Text"/>
              </w:rPr>
            </w:pPr>
          </w:p>
        </w:tc>
      </w:tr>
      <w:tr w:rsidR="0000354A" w:rsidRPr="009711D1" w14:paraId="7709971E" w14:textId="77777777" w:rsidTr="00D93393">
        <w:tc>
          <w:tcPr>
            <w:tcW w:w="4675" w:type="dxa"/>
          </w:tcPr>
          <w:p w14:paraId="5F5B2D10" w14:textId="77777777" w:rsidR="0000354A" w:rsidRPr="009711D1" w:rsidRDefault="0000354A" w:rsidP="00D93393">
            <w:pPr>
              <w:rPr>
                <w:rFonts w:ascii="Walbaum Text" w:hAnsi="Walbaum Text"/>
              </w:rPr>
            </w:pPr>
            <w:r>
              <w:rPr>
                <w:rFonts w:ascii="Walbaum Text" w:hAnsi="Walbaum Text"/>
              </w:rPr>
              <w:t>Linda Swan</w:t>
            </w:r>
          </w:p>
        </w:tc>
        <w:tc>
          <w:tcPr>
            <w:tcW w:w="4675" w:type="dxa"/>
          </w:tcPr>
          <w:p w14:paraId="47DCA743" w14:textId="77777777" w:rsidR="0000354A" w:rsidRPr="009711D1" w:rsidRDefault="0000354A" w:rsidP="00D93393">
            <w:pPr>
              <w:rPr>
                <w:rFonts w:ascii="Walbaum Text" w:hAnsi="Walbaum Text"/>
              </w:rPr>
            </w:pPr>
          </w:p>
        </w:tc>
      </w:tr>
    </w:tbl>
    <w:p w14:paraId="45F75BAD" w14:textId="77777777" w:rsidR="0000354A" w:rsidRPr="00380344" w:rsidRDefault="0000354A" w:rsidP="0000354A">
      <w:pPr>
        <w:spacing w:after="0" w:line="240" w:lineRule="auto"/>
        <w:rPr>
          <w:rFonts w:ascii="Walbaum Text" w:hAnsi="Walbaum Text"/>
        </w:rPr>
      </w:pPr>
    </w:p>
    <w:p w14:paraId="06EF5620" w14:textId="3874B289" w:rsidR="001375CE" w:rsidRPr="00C32C6A" w:rsidRDefault="001375CE" w:rsidP="001375CE">
      <w:pPr>
        <w:rPr>
          <w:rFonts w:ascii="Walbaum Text" w:hAnsi="Walbaum Text"/>
        </w:rPr>
      </w:pPr>
      <w:r w:rsidRPr="00C32C6A">
        <w:rPr>
          <w:rFonts w:ascii="Walbaum Text" w:hAnsi="Walbaum Text"/>
          <w:b/>
          <w:bCs/>
        </w:rPr>
        <w:t>Action Items </w:t>
      </w:r>
    </w:p>
    <w:p w14:paraId="67E5478C" w14:textId="77777777" w:rsidR="00E55EE5" w:rsidRDefault="001375CE" w:rsidP="001375CE">
      <w:pPr>
        <w:rPr>
          <w:rFonts w:ascii="Walbaum Text" w:hAnsi="Walbaum Text"/>
          <w:b/>
          <w:bCs/>
        </w:rPr>
      </w:pPr>
      <w:r w:rsidRPr="00C32C6A">
        <w:rPr>
          <w:rFonts w:ascii="Walbaum Text" w:hAnsi="Walbaum Text"/>
          <w:b/>
          <w:bCs/>
        </w:rPr>
        <w:t xml:space="preserve">Verify financials and </w:t>
      </w:r>
      <w:proofErr w:type="gramStart"/>
      <w:r w:rsidRPr="00C32C6A">
        <w:rPr>
          <w:rFonts w:ascii="Walbaum Text" w:hAnsi="Walbaum Text"/>
          <w:b/>
          <w:bCs/>
        </w:rPr>
        <w:t>follow up</w:t>
      </w:r>
      <w:proofErr w:type="gramEnd"/>
      <w:r w:rsidRPr="00C32C6A">
        <w:rPr>
          <w:rFonts w:ascii="Walbaum Text" w:hAnsi="Walbaum Text"/>
          <w:b/>
          <w:bCs/>
        </w:rPr>
        <w:t xml:space="preserve"> </w:t>
      </w:r>
    </w:p>
    <w:p w14:paraId="26C7ABCB" w14:textId="38EFF05F" w:rsidR="001375CE" w:rsidRPr="00C32C6A" w:rsidRDefault="001375CE" w:rsidP="001375CE">
      <w:pPr>
        <w:rPr>
          <w:rFonts w:ascii="Walbaum Text" w:hAnsi="Walbaum Text"/>
        </w:rPr>
      </w:pPr>
      <w:r w:rsidRPr="00C32C6A">
        <w:rPr>
          <w:rFonts w:ascii="Walbaum Text" w:hAnsi="Walbaum Text"/>
        </w:rPr>
        <w:t>Review the financial spreadsheet and vendor invoices line</w:t>
      </w:r>
      <w:r w:rsidRPr="00C32C6A">
        <w:rPr>
          <w:rFonts w:ascii="Cambria Math" w:hAnsi="Cambria Math" w:cs="Cambria Math"/>
        </w:rPr>
        <w:t>‐</w:t>
      </w:r>
      <w:r w:rsidRPr="00C32C6A">
        <w:rPr>
          <w:rFonts w:ascii="Walbaum Text" w:hAnsi="Walbaum Text"/>
        </w:rPr>
        <w:t>by</w:t>
      </w:r>
      <w:r w:rsidRPr="00C32C6A">
        <w:rPr>
          <w:rFonts w:ascii="Cambria Math" w:hAnsi="Cambria Math" w:cs="Cambria Math"/>
        </w:rPr>
        <w:t>‐</w:t>
      </w:r>
      <w:r w:rsidRPr="00C32C6A">
        <w:rPr>
          <w:rFonts w:ascii="Walbaum Text" w:hAnsi="Walbaum Text"/>
        </w:rPr>
        <w:t>line, confirm the escrow balance and outstanding amounts, and report back tomorrow with reconciled numbers and any discrepancies identified.</w:t>
      </w:r>
      <w:r w:rsidRPr="00C32C6A">
        <w:rPr>
          <w:rFonts w:ascii="Walbaum Text" w:hAnsi="Walbaum Text" w:cs="Aptos"/>
        </w:rPr>
        <w:t> </w:t>
      </w:r>
    </w:p>
    <w:p w14:paraId="6590EE9A" w14:textId="77777777" w:rsidR="00E55EE5" w:rsidRDefault="001375CE" w:rsidP="001375CE">
      <w:pPr>
        <w:rPr>
          <w:rFonts w:ascii="Walbaum Text" w:hAnsi="Walbaum Text"/>
          <w:b/>
          <w:bCs/>
        </w:rPr>
      </w:pPr>
      <w:r w:rsidRPr="00C32C6A">
        <w:rPr>
          <w:rFonts w:ascii="Walbaum Text" w:hAnsi="Walbaum Text"/>
          <w:b/>
          <w:bCs/>
        </w:rPr>
        <w:lastRenderedPageBreak/>
        <w:t>Compile decommissioning &amp; recycling resources</w:t>
      </w:r>
    </w:p>
    <w:p w14:paraId="55165DFE" w14:textId="5155D9CA" w:rsidR="001375CE" w:rsidRPr="00C32C6A" w:rsidRDefault="001375CE" w:rsidP="001375CE">
      <w:pPr>
        <w:rPr>
          <w:rFonts w:ascii="Walbaum Text" w:hAnsi="Walbaum Text"/>
        </w:rPr>
      </w:pPr>
      <w:r w:rsidRPr="00C32C6A">
        <w:rPr>
          <w:rFonts w:ascii="Walbaum Text" w:hAnsi="Walbaum Text"/>
        </w:rPr>
        <w:t>Assemble and share resources on decommissioning bonds, estimated decommissioning costs, approved recycling facilities, and sample bond language and review cadences for the town to review. </w:t>
      </w:r>
    </w:p>
    <w:p w14:paraId="1DD85CD5" w14:textId="77777777" w:rsidR="00E55EE5" w:rsidRDefault="001375CE" w:rsidP="001375CE">
      <w:pPr>
        <w:rPr>
          <w:rFonts w:ascii="Walbaum Text" w:hAnsi="Walbaum Text"/>
          <w:b/>
          <w:bCs/>
        </w:rPr>
      </w:pPr>
      <w:r w:rsidRPr="00C32C6A">
        <w:rPr>
          <w:rFonts w:ascii="Walbaum Text" w:hAnsi="Walbaum Text"/>
          <w:b/>
          <w:bCs/>
        </w:rPr>
        <w:t xml:space="preserve">Bring solar materials </w:t>
      </w:r>
      <w:proofErr w:type="gramStart"/>
      <w:r w:rsidRPr="00C32C6A">
        <w:rPr>
          <w:rFonts w:ascii="Walbaum Text" w:hAnsi="Walbaum Text"/>
          <w:b/>
          <w:bCs/>
        </w:rPr>
        <w:t>to next</w:t>
      </w:r>
      <w:proofErr w:type="gramEnd"/>
      <w:r w:rsidRPr="00C32C6A">
        <w:rPr>
          <w:rFonts w:ascii="Walbaum Text" w:hAnsi="Walbaum Text"/>
          <w:b/>
          <w:bCs/>
        </w:rPr>
        <w:t xml:space="preserve"> meeting </w:t>
      </w:r>
    </w:p>
    <w:p w14:paraId="5620AB8B" w14:textId="041E6A15" w:rsidR="001375CE" w:rsidRPr="00C32C6A" w:rsidRDefault="001375CE" w:rsidP="001375CE">
      <w:pPr>
        <w:rPr>
          <w:rFonts w:ascii="Walbaum Text" w:hAnsi="Walbaum Text"/>
        </w:rPr>
      </w:pPr>
      <w:r w:rsidRPr="00C32C6A">
        <w:rPr>
          <w:rFonts w:ascii="Walbaum Text" w:hAnsi="Walbaum Text"/>
        </w:rPr>
        <w:t>Gather and bring the solar project reference materials (assessments, environmental review excerpts, and the developer’s plan sheets) to the next town meeting for the board and public to review. </w:t>
      </w:r>
    </w:p>
    <w:p w14:paraId="686F878E" w14:textId="77777777" w:rsidR="00E55EE5" w:rsidRDefault="001375CE" w:rsidP="001375CE">
      <w:pPr>
        <w:rPr>
          <w:rFonts w:ascii="Walbaum Text" w:hAnsi="Walbaum Text"/>
          <w:b/>
          <w:bCs/>
        </w:rPr>
      </w:pPr>
      <w:r w:rsidRPr="00C32C6A">
        <w:rPr>
          <w:rFonts w:ascii="Walbaum Text" w:hAnsi="Walbaum Text"/>
          <w:b/>
          <w:bCs/>
        </w:rPr>
        <w:t xml:space="preserve">Assess road and drainage impacts </w:t>
      </w:r>
    </w:p>
    <w:p w14:paraId="3E61DE45" w14:textId="106E0982" w:rsidR="001375CE" w:rsidRPr="00C32C6A" w:rsidRDefault="001375CE" w:rsidP="001375CE">
      <w:pPr>
        <w:rPr>
          <w:rFonts w:ascii="Walbaum Text" w:hAnsi="Walbaum Text"/>
        </w:rPr>
      </w:pPr>
      <w:r w:rsidRPr="00C32C6A">
        <w:rPr>
          <w:rFonts w:ascii="Walbaum Text" w:hAnsi="Walbaum Text"/>
        </w:rPr>
        <w:t>Contact the engineering firm to obtain the complete site survey and a road/drainage impact assessment for the proposed build, and report findings back to the board (include any recommended mitigations). </w:t>
      </w:r>
    </w:p>
    <w:p w14:paraId="4B98D0B0" w14:textId="77777777" w:rsidR="001375CE" w:rsidRPr="00E55EE5" w:rsidRDefault="001375CE" w:rsidP="001375CE">
      <w:pPr>
        <w:rPr>
          <w:rFonts w:ascii="Walbaum Text" w:hAnsi="Walbaum Text"/>
        </w:rPr>
      </w:pPr>
      <w:r w:rsidRPr="00C32C6A">
        <w:rPr>
          <w:rFonts w:ascii="Walbaum Text" w:hAnsi="Walbaum Text"/>
          <w:b/>
          <w:bCs/>
        </w:rPr>
        <w:t>Overview </w:t>
      </w:r>
    </w:p>
    <w:p w14:paraId="408ABEB0" w14:textId="1BF1E63B" w:rsidR="001375CE" w:rsidRPr="00E55EE5" w:rsidRDefault="001375CE" w:rsidP="001375CE">
      <w:pPr>
        <w:rPr>
          <w:rFonts w:ascii="Walbaum Text" w:hAnsi="Walbaum Text"/>
        </w:rPr>
      </w:pPr>
      <w:r w:rsidRPr="00E55EE5">
        <w:rPr>
          <w:rFonts w:ascii="Walbaum Text" w:hAnsi="Walbaum Text"/>
          <w:b/>
          <w:bCs/>
        </w:rPr>
        <w:t xml:space="preserve">Meeting focused on </w:t>
      </w:r>
      <w:r w:rsidR="00E55EE5" w:rsidRPr="00E55EE5">
        <w:rPr>
          <w:rFonts w:ascii="Walbaum Text" w:hAnsi="Walbaum Text"/>
          <w:b/>
          <w:bCs/>
        </w:rPr>
        <w:t>proposed</w:t>
      </w:r>
      <w:r w:rsidRPr="00E55EE5">
        <w:rPr>
          <w:rFonts w:ascii="Walbaum Text" w:hAnsi="Walbaum Text"/>
          <w:b/>
          <w:bCs/>
        </w:rPr>
        <w:t xml:space="preserve"> solar development</w:t>
      </w:r>
      <w:r w:rsidRPr="00E55EE5">
        <w:rPr>
          <w:rFonts w:ascii="Walbaum Text" w:hAnsi="Walbaum Text"/>
        </w:rPr>
        <w:t>: total ~5.5 MW AC (two parcels: 3.8 MW and 1.75 MW). One interconnect to NYSEG makes it effectively one electrical project. </w:t>
      </w:r>
    </w:p>
    <w:p w14:paraId="25C23C1B" w14:textId="77777777" w:rsidR="001375CE" w:rsidRPr="00E55EE5" w:rsidRDefault="001375CE" w:rsidP="001375CE">
      <w:pPr>
        <w:rPr>
          <w:rFonts w:ascii="Walbaum Text" w:hAnsi="Walbaum Text"/>
        </w:rPr>
      </w:pPr>
      <w:r w:rsidRPr="00E55EE5">
        <w:rPr>
          <w:rFonts w:ascii="Walbaum Text" w:hAnsi="Walbaum Text"/>
          <w:b/>
          <w:bCs/>
        </w:rPr>
        <w:t>Tax/finance choice:</w:t>
      </w:r>
      <w:r w:rsidRPr="00C32C6A">
        <w:rPr>
          <w:rFonts w:ascii="Walbaum Text" w:hAnsi="Walbaum Text"/>
        </w:rPr>
        <w:t xml:space="preserve"> </w:t>
      </w:r>
      <w:r w:rsidRPr="00E55EE5">
        <w:rPr>
          <w:rFonts w:ascii="Walbaum Text" w:hAnsi="Walbaum Text"/>
        </w:rPr>
        <w:t xml:space="preserve">developer prefers to pay </w:t>
      </w:r>
      <w:proofErr w:type="gramStart"/>
      <w:r w:rsidRPr="00E55EE5">
        <w:rPr>
          <w:rFonts w:ascii="Walbaum Text" w:hAnsi="Walbaum Text"/>
        </w:rPr>
        <w:t>real</w:t>
      </w:r>
      <w:r w:rsidRPr="00E55EE5">
        <w:rPr>
          <w:rFonts w:ascii="Cambria Math" w:hAnsi="Cambria Math" w:cs="Cambria Math"/>
        </w:rPr>
        <w:t>‐</w:t>
      </w:r>
      <w:r w:rsidRPr="00E55EE5">
        <w:rPr>
          <w:rFonts w:ascii="Walbaum Text" w:hAnsi="Walbaum Text"/>
        </w:rPr>
        <w:t>estate</w:t>
      </w:r>
      <w:proofErr w:type="gramEnd"/>
      <w:r w:rsidRPr="00E55EE5">
        <w:rPr>
          <w:rFonts w:ascii="Walbaum Text" w:hAnsi="Walbaum Text"/>
        </w:rPr>
        <w:t>/property tax rather than request a municipal pilot/abatement; NYS pilot programs can be 15 years for solar. </w:t>
      </w:r>
    </w:p>
    <w:p w14:paraId="2788AD4E" w14:textId="1BA0502C" w:rsidR="001375CE" w:rsidRPr="00E55EE5" w:rsidRDefault="001375CE" w:rsidP="001375CE">
      <w:pPr>
        <w:rPr>
          <w:rFonts w:ascii="Walbaum Text" w:hAnsi="Walbaum Text"/>
        </w:rPr>
      </w:pPr>
      <w:r w:rsidRPr="00E55EE5">
        <w:rPr>
          <w:rFonts w:ascii="Walbaum Text" w:hAnsi="Walbaum Text"/>
          <w:b/>
          <w:bCs/>
        </w:rPr>
        <w:t xml:space="preserve">Town </w:t>
      </w:r>
      <w:proofErr w:type="gramStart"/>
      <w:r w:rsidRPr="00E55EE5">
        <w:rPr>
          <w:rFonts w:ascii="Walbaum Text" w:hAnsi="Walbaum Text"/>
          <w:b/>
          <w:bCs/>
        </w:rPr>
        <w:t>escrow is</w:t>
      </w:r>
      <w:proofErr w:type="gramEnd"/>
      <w:r w:rsidRPr="00E55EE5">
        <w:rPr>
          <w:rFonts w:ascii="Walbaum Text" w:hAnsi="Walbaum Text"/>
          <w:b/>
          <w:bCs/>
        </w:rPr>
        <w:t xml:space="preserve"> underfunded</w:t>
      </w:r>
      <w:r w:rsidRPr="00C32C6A">
        <w:rPr>
          <w:rFonts w:ascii="Walbaum Text" w:hAnsi="Walbaum Text"/>
        </w:rPr>
        <w:t xml:space="preserve">: </w:t>
      </w:r>
      <w:r w:rsidRPr="00E55EE5">
        <w:rPr>
          <w:rFonts w:ascii="Walbaum Text" w:hAnsi="Walbaum Text"/>
        </w:rPr>
        <w:t xml:space="preserve">only ~$5,000 currently in the solar account with small additional receipts; outstanding vendor invoice (Delta) </w:t>
      </w:r>
      <w:r w:rsidR="00E55EE5">
        <w:rPr>
          <w:rFonts w:ascii="Walbaum Text" w:hAnsi="Walbaum Text"/>
        </w:rPr>
        <w:t xml:space="preserve">approximately </w:t>
      </w:r>
      <w:r w:rsidRPr="00E55EE5">
        <w:rPr>
          <w:rFonts w:ascii="Walbaum Text" w:hAnsi="Walbaum Text"/>
        </w:rPr>
        <w:t>$17,096.25 — council expects ~$9,000 more to break even. </w:t>
      </w:r>
    </w:p>
    <w:p w14:paraId="416D467A" w14:textId="77777777" w:rsidR="001375CE" w:rsidRPr="00E55EE5" w:rsidRDefault="001375CE" w:rsidP="001375CE">
      <w:pPr>
        <w:rPr>
          <w:rFonts w:ascii="Walbaum Text" w:hAnsi="Walbaum Text"/>
        </w:rPr>
      </w:pPr>
      <w:r w:rsidRPr="00E55EE5">
        <w:rPr>
          <w:rFonts w:ascii="Walbaum Text" w:hAnsi="Walbaum Text"/>
          <w:b/>
          <w:bCs/>
        </w:rPr>
        <w:t>Decommissioning plan and bond were reviewed:</w:t>
      </w:r>
      <w:r w:rsidRPr="00E55EE5">
        <w:rPr>
          <w:rFonts w:ascii="Walbaum Text" w:hAnsi="Walbaum Text"/>
        </w:rPr>
        <w:t xml:space="preserve"> plan includes estimated decommissioning costs, recycling/salvage assumptions and a recommended periodic review (min. every 3–5 years); life</w:t>
      </w:r>
      <w:r w:rsidRPr="00E55EE5">
        <w:rPr>
          <w:rFonts w:ascii="Cambria Math" w:hAnsi="Cambria Math" w:cs="Cambria Math"/>
        </w:rPr>
        <w:t>‐</w:t>
      </w:r>
      <w:r w:rsidRPr="00E55EE5">
        <w:rPr>
          <w:rFonts w:ascii="Walbaum Text" w:hAnsi="Walbaum Text"/>
        </w:rPr>
        <w:t xml:space="preserve"> cycle planning horizon noted at ~30 years. </w:t>
      </w:r>
    </w:p>
    <w:p w14:paraId="1835988E" w14:textId="77777777" w:rsidR="001375CE" w:rsidRPr="00C32C6A" w:rsidRDefault="001375CE" w:rsidP="001375CE">
      <w:pPr>
        <w:rPr>
          <w:rFonts w:ascii="Walbaum Text" w:hAnsi="Walbaum Text"/>
        </w:rPr>
      </w:pPr>
      <w:r w:rsidRPr="00C32C6A">
        <w:rPr>
          <w:rFonts w:ascii="Walbaum Text" w:hAnsi="Walbaum Text"/>
        </w:rPr>
        <w:lastRenderedPageBreak/>
        <w:t>Strong community concerns about farmland loss, visual impact, road/drainage effects and local economic benefit; discussion of community benefit package / concessions and whether residents will receive direct local value. </w:t>
      </w:r>
    </w:p>
    <w:p w14:paraId="5B2A3815" w14:textId="77777777" w:rsidR="001375CE" w:rsidRPr="00C32C6A" w:rsidRDefault="001375CE" w:rsidP="001375CE">
      <w:pPr>
        <w:rPr>
          <w:rFonts w:ascii="Walbaum Text" w:hAnsi="Walbaum Text"/>
        </w:rPr>
      </w:pPr>
      <w:r w:rsidRPr="00C32C6A">
        <w:rPr>
          <w:rFonts w:ascii="Walbaum Text" w:hAnsi="Walbaum Text"/>
          <w:b/>
          <w:bCs/>
        </w:rPr>
        <w:t>Pilot vs taxes </w:t>
      </w:r>
    </w:p>
    <w:p w14:paraId="7DB655D1" w14:textId="77777777" w:rsidR="001375CE" w:rsidRPr="00C32C6A" w:rsidRDefault="001375CE" w:rsidP="001375CE">
      <w:pPr>
        <w:rPr>
          <w:rFonts w:ascii="Walbaum Text" w:hAnsi="Walbaum Text"/>
        </w:rPr>
      </w:pPr>
      <w:r w:rsidRPr="00C32C6A">
        <w:rPr>
          <w:rFonts w:ascii="Walbaum Text" w:hAnsi="Walbaum Text"/>
        </w:rPr>
        <w:t xml:space="preserve">Stakeholders explained the difference between accepting a pilot (tax abatement) and being fully taxable; pilot can reduce local tax receipts (examples showed abatement </w:t>
      </w:r>
      <w:r w:rsidRPr="00E55EE5">
        <w:rPr>
          <w:rFonts w:ascii="Walbaum Text" w:hAnsi="Walbaum Text"/>
        </w:rPr>
        <w:t>&lt; 50%</w:t>
      </w:r>
      <w:r w:rsidRPr="00C32C6A">
        <w:rPr>
          <w:rFonts w:ascii="Walbaum Text" w:hAnsi="Walbaum Text"/>
          <w:b/>
          <w:bCs/>
        </w:rPr>
        <w:t xml:space="preserve"> </w:t>
      </w:r>
      <w:r w:rsidRPr="00C32C6A">
        <w:rPr>
          <w:rFonts w:ascii="Walbaum Text" w:hAnsi="Walbaum Text"/>
        </w:rPr>
        <w:t>of full tax in some cases). </w:t>
      </w:r>
    </w:p>
    <w:p w14:paraId="57072B1C" w14:textId="77777777" w:rsidR="001375CE" w:rsidRPr="00E55EE5" w:rsidRDefault="001375CE" w:rsidP="001375CE">
      <w:pPr>
        <w:rPr>
          <w:rFonts w:ascii="Walbaum Text" w:hAnsi="Walbaum Text"/>
        </w:rPr>
      </w:pPr>
      <w:proofErr w:type="gramStart"/>
      <w:r w:rsidRPr="00E55EE5">
        <w:rPr>
          <w:rFonts w:ascii="Walbaum Text" w:hAnsi="Walbaum Text"/>
        </w:rPr>
        <w:t>Developer</w:t>
      </w:r>
      <w:proofErr w:type="gramEnd"/>
      <w:r w:rsidRPr="00E55EE5">
        <w:rPr>
          <w:rFonts w:ascii="Walbaum Text" w:hAnsi="Walbaum Text"/>
        </w:rPr>
        <w:t xml:space="preserve"> signaled preference to be assessed commercially and pay real estate taxes rather than enter a pilot; town noted that this increases municipal revenue but may change assessment category (agricultural -&gt; commercial) and shift tax burden dynamics. </w:t>
      </w:r>
    </w:p>
    <w:p w14:paraId="490DB87F" w14:textId="77777777" w:rsidR="001375CE" w:rsidRPr="00E55EE5" w:rsidRDefault="001375CE" w:rsidP="001375CE">
      <w:pPr>
        <w:rPr>
          <w:rFonts w:ascii="Walbaum Text" w:hAnsi="Walbaum Text"/>
        </w:rPr>
      </w:pPr>
      <w:r w:rsidRPr="00E55EE5">
        <w:rPr>
          <w:rFonts w:ascii="Walbaum Text" w:hAnsi="Walbaum Text"/>
        </w:rPr>
        <w:t>NYS guidance exists (models to appraise solar farms</w:t>
      </w:r>
      <w:proofErr w:type="gramStart"/>
      <w:r w:rsidRPr="00E55EE5">
        <w:rPr>
          <w:rFonts w:ascii="Walbaum Text" w:hAnsi="Walbaum Text"/>
        </w:rPr>
        <w:t>)</w:t>
      </w:r>
      <w:proofErr w:type="gramEnd"/>
      <w:r w:rsidRPr="00E55EE5">
        <w:rPr>
          <w:rFonts w:ascii="Walbaum Text" w:hAnsi="Walbaum Text"/>
        </w:rPr>
        <w:t xml:space="preserve"> and NYS programs (e.g., procurement/incentives) influence local calculation and negotiation; Town expressed desire to get firm assessment numbers from the assessor before final decisions. </w:t>
      </w:r>
    </w:p>
    <w:p w14:paraId="2E6BCC7C" w14:textId="77777777" w:rsidR="001375CE" w:rsidRPr="00C32C6A" w:rsidRDefault="001375CE" w:rsidP="001375CE">
      <w:pPr>
        <w:rPr>
          <w:rFonts w:ascii="Walbaum Text" w:hAnsi="Walbaum Text"/>
        </w:rPr>
      </w:pPr>
      <w:r w:rsidRPr="00C32C6A">
        <w:rPr>
          <w:rFonts w:ascii="Walbaum Text" w:hAnsi="Walbaum Text"/>
        </w:rPr>
        <w:t>Short outlook: town will pursue a clear dollar estimate for tax/revenue impact before drafting any formal concessions. </w:t>
      </w:r>
    </w:p>
    <w:p w14:paraId="78907D8C" w14:textId="77777777" w:rsidR="001375CE" w:rsidRPr="00C32C6A" w:rsidRDefault="001375CE" w:rsidP="001375CE">
      <w:pPr>
        <w:rPr>
          <w:rFonts w:ascii="Walbaum Text" w:hAnsi="Walbaum Text"/>
        </w:rPr>
      </w:pPr>
      <w:r w:rsidRPr="00C32C6A">
        <w:rPr>
          <w:rFonts w:ascii="Walbaum Text" w:hAnsi="Walbaum Text"/>
          <w:b/>
          <w:bCs/>
        </w:rPr>
        <w:t>Escrow, invoices &amp; finances </w:t>
      </w:r>
    </w:p>
    <w:p w14:paraId="5A2D4F28" w14:textId="77777777" w:rsidR="001375CE" w:rsidRPr="00E55EE5" w:rsidRDefault="001375CE" w:rsidP="001375CE">
      <w:pPr>
        <w:rPr>
          <w:rFonts w:ascii="Walbaum Text" w:hAnsi="Walbaum Text"/>
        </w:rPr>
      </w:pPr>
      <w:r w:rsidRPr="00E55EE5">
        <w:rPr>
          <w:rFonts w:ascii="Walbaum Text" w:hAnsi="Walbaum Text"/>
        </w:rPr>
        <w:t xml:space="preserve">Town staff reported escrow accounts are not fully funded for current </w:t>
      </w:r>
      <w:proofErr w:type="gramStart"/>
      <w:r w:rsidRPr="00E55EE5">
        <w:rPr>
          <w:rFonts w:ascii="Walbaum Text" w:hAnsi="Walbaum Text"/>
        </w:rPr>
        <w:t>invoiced</w:t>
      </w:r>
      <w:proofErr w:type="gramEnd"/>
      <w:r w:rsidRPr="00E55EE5">
        <w:rPr>
          <w:rFonts w:ascii="Walbaum Text" w:hAnsi="Walbaum Text"/>
        </w:rPr>
        <w:t xml:space="preserve"> charges; small deposits received (example: </w:t>
      </w:r>
      <w:proofErr w:type="gramStart"/>
      <w:r w:rsidRPr="00E55EE5">
        <w:rPr>
          <w:rFonts w:ascii="Walbaum Text" w:hAnsi="Walbaum Text"/>
        </w:rPr>
        <w:t>an</w:t>
      </w:r>
      <w:proofErr w:type="gramEnd"/>
      <w:r w:rsidRPr="00E55EE5">
        <w:rPr>
          <w:rFonts w:ascii="Walbaum Text" w:hAnsi="Walbaum Text"/>
        </w:rPr>
        <w:t xml:space="preserve"> extra $10k received today but $5k previously in account were cited), leaving a gap against invoices. </w:t>
      </w:r>
    </w:p>
    <w:p w14:paraId="17428F92" w14:textId="77777777" w:rsidR="001375CE" w:rsidRPr="00E55EE5" w:rsidRDefault="001375CE" w:rsidP="001375CE">
      <w:pPr>
        <w:rPr>
          <w:rFonts w:ascii="Walbaum Text" w:hAnsi="Walbaum Text"/>
        </w:rPr>
      </w:pPr>
      <w:r w:rsidRPr="00E55EE5">
        <w:rPr>
          <w:rFonts w:ascii="Walbaum Text" w:hAnsi="Walbaum Text"/>
        </w:rPr>
        <w:t>Delta invoice listed at $17,096.25 plus lawyer fees; town needs additional funds (discussed as another ~$9k) to cover immediate invoices and break even. </w:t>
      </w:r>
    </w:p>
    <w:p w14:paraId="6F8A85F0" w14:textId="77777777" w:rsidR="001375CE" w:rsidRPr="00C32C6A" w:rsidRDefault="001375CE" w:rsidP="001375CE">
      <w:pPr>
        <w:rPr>
          <w:rFonts w:ascii="Walbaum Text" w:hAnsi="Walbaum Text"/>
        </w:rPr>
      </w:pPr>
      <w:r w:rsidRPr="00E55EE5">
        <w:rPr>
          <w:rFonts w:ascii="Walbaum Text" w:hAnsi="Walbaum Text"/>
        </w:rPr>
        <w:t>Post office lease: town reviewed current lease/financials — reported ~$19,780/year rent income against operating expenses (roughly $8–9k),</w:t>
      </w:r>
      <w:r w:rsidRPr="00C32C6A">
        <w:rPr>
          <w:rFonts w:ascii="Walbaum Text" w:hAnsi="Walbaum Text"/>
        </w:rPr>
        <w:t xml:space="preserve"> netting </w:t>
      </w:r>
      <w:r w:rsidRPr="00E55EE5">
        <w:rPr>
          <w:rFonts w:ascii="Walbaum Text" w:hAnsi="Walbaum Text"/>
        </w:rPr>
        <w:t>about $10k/year</w:t>
      </w:r>
      <w:r w:rsidRPr="00C32C6A">
        <w:rPr>
          <w:rFonts w:ascii="Walbaum Text" w:hAnsi="Walbaum Text"/>
          <w:b/>
          <w:bCs/>
        </w:rPr>
        <w:t xml:space="preserve"> </w:t>
      </w:r>
      <w:r w:rsidRPr="00C32C6A">
        <w:rPr>
          <w:rFonts w:ascii="Walbaum Text" w:hAnsi="Walbaum Text"/>
        </w:rPr>
        <w:t>under the updated numbers; some items (insurance, maintenance, one</w:t>
      </w:r>
      <w:r w:rsidRPr="00C32C6A">
        <w:rPr>
          <w:rFonts w:ascii="Cambria Math" w:hAnsi="Cambria Math" w:cs="Cambria Math"/>
        </w:rPr>
        <w:t>‐</w:t>
      </w:r>
      <w:r w:rsidRPr="00C32C6A">
        <w:rPr>
          <w:rFonts w:ascii="Walbaum Text" w:hAnsi="Walbaum Text"/>
        </w:rPr>
        <w:t>time repairs) need clarification and reallocation.</w:t>
      </w:r>
      <w:r w:rsidRPr="00C32C6A">
        <w:rPr>
          <w:rFonts w:ascii="Walbaum Text" w:hAnsi="Walbaum Text" w:cs="Aptos"/>
        </w:rPr>
        <w:t> </w:t>
      </w:r>
    </w:p>
    <w:p w14:paraId="30414758" w14:textId="77777777" w:rsidR="001375CE" w:rsidRPr="00C32C6A" w:rsidRDefault="001375CE" w:rsidP="001375CE">
      <w:pPr>
        <w:rPr>
          <w:rFonts w:ascii="Walbaum Text" w:hAnsi="Walbaum Text"/>
        </w:rPr>
      </w:pPr>
      <w:r w:rsidRPr="00C32C6A">
        <w:rPr>
          <w:rFonts w:ascii="Walbaum Text" w:hAnsi="Walbaum Text"/>
        </w:rPr>
        <w:lastRenderedPageBreak/>
        <w:t xml:space="preserve">Finance takeaway: numbers require verification; town agreed not to authorize further charges until escrow is replenished and </w:t>
      </w:r>
      <w:proofErr w:type="gramStart"/>
      <w:r w:rsidRPr="00C32C6A">
        <w:rPr>
          <w:rFonts w:ascii="Walbaum Text" w:hAnsi="Walbaum Text"/>
        </w:rPr>
        <w:t>to re</w:t>
      </w:r>
      <w:r w:rsidRPr="00C32C6A">
        <w:rPr>
          <w:rFonts w:ascii="Cambria Math" w:hAnsi="Cambria Math" w:cs="Cambria Math"/>
        </w:rPr>
        <w:t>‐</w:t>
      </w:r>
      <w:r w:rsidRPr="00C32C6A">
        <w:rPr>
          <w:rFonts w:ascii="Walbaum Text" w:hAnsi="Walbaum Text"/>
        </w:rPr>
        <w:t>check</w:t>
      </w:r>
      <w:proofErr w:type="gramEnd"/>
      <w:r w:rsidRPr="00C32C6A">
        <w:rPr>
          <w:rFonts w:ascii="Walbaum Text" w:hAnsi="Walbaum Text"/>
        </w:rPr>
        <w:t xml:space="preserve"> the line items before any decisions.</w:t>
      </w:r>
      <w:r w:rsidRPr="00C32C6A">
        <w:rPr>
          <w:rFonts w:ascii="Walbaum Text" w:hAnsi="Walbaum Text" w:cs="Aptos"/>
        </w:rPr>
        <w:t> </w:t>
      </w:r>
    </w:p>
    <w:p w14:paraId="535AB7E2" w14:textId="77777777" w:rsidR="001375CE" w:rsidRPr="00C32C6A" w:rsidRDefault="001375CE" w:rsidP="001375CE">
      <w:pPr>
        <w:rPr>
          <w:rFonts w:ascii="Walbaum Text" w:hAnsi="Walbaum Text"/>
        </w:rPr>
      </w:pPr>
      <w:r w:rsidRPr="00C32C6A">
        <w:rPr>
          <w:rFonts w:ascii="Walbaum Text" w:hAnsi="Walbaum Text"/>
          <w:b/>
          <w:bCs/>
        </w:rPr>
        <w:t>Decommissioning bond &amp; plan </w:t>
      </w:r>
    </w:p>
    <w:p w14:paraId="5A4D4CCA" w14:textId="0D9B683A" w:rsidR="001375CE" w:rsidRPr="00E55EE5" w:rsidRDefault="001375CE" w:rsidP="001375CE">
      <w:pPr>
        <w:rPr>
          <w:rFonts w:ascii="Walbaum Text" w:hAnsi="Walbaum Text"/>
        </w:rPr>
      </w:pPr>
      <w:r w:rsidRPr="00E55EE5">
        <w:rPr>
          <w:rFonts w:ascii="Walbaum Text" w:hAnsi="Walbaum Text"/>
          <w:b/>
          <w:bCs/>
        </w:rPr>
        <w:t xml:space="preserve">Developer presented a decommissioning </w:t>
      </w:r>
      <w:proofErr w:type="gramStart"/>
      <w:r w:rsidRPr="00E55EE5">
        <w:rPr>
          <w:rFonts w:ascii="Walbaum Text" w:hAnsi="Walbaum Text"/>
          <w:b/>
          <w:bCs/>
        </w:rPr>
        <w:t>plan</w:t>
      </w:r>
      <w:r w:rsidR="00E55EE5">
        <w:rPr>
          <w:rFonts w:ascii="Walbaum Text" w:hAnsi="Walbaum Text"/>
          <w:b/>
          <w:bCs/>
        </w:rPr>
        <w:t>:</w:t>
      </w:r>
      <w:proofErr w:type="gramEnd"/>
      <w:r w:rsidRPr="00E55EE5">
        <w:rPr>
          <w:rFonts w:ascii="Walbaum Text" w:hAnsi="Walbaum Text"/>
          <w:b/>
          <w:bCs/>
        </w:rPr>
        <w:t xml:space="preserve"> </w:t>
      </w:r>
      <w:r w:rsidRPr="00E55EE5">
        <w:rPr>
          <w:rFonts w:ascii="Walbaum Text" w:hAnsi="Walbaum Text"/>
        </w:rPr>
        <w:t>includes cost estimates based on past projects and current labor rates, accounts for recycling/salvage, and proposes mechanisms (bond terms) to ensure site restoration at end</w:t>
      </w:r>
      <w:r w:rsidRPr="00E55EE5">
        <w:rPr>
          <w:rFonts w:ascii="Cambria Math" w:hAnsi="Cambria Math" w:cs="Cambria Math"/>
        </w:rPr>
        <w:t>‐</w:t>
      </w:r>
      <w:r w:rsidRPr="00E55EE5">
        <w:rPr>
          <w:rFonts w:ascii="Walbaum Text" w:hAnsi="Walbaum Text"/>
        </w:rPr>
        <w:t>of</w:t>
      </w:r>
      <w:r w:rsidRPr="00E55EE5">
        <w:rPr>
          <w:rFonts w:ascii="Cambria Math" w:hAnsi="Cambria Math" w:cs="Cambria Math"/>
        </w:rPr>
        <w:t>‐</w:t>
      </w:r>
      <w:r w:rsidRPr="00E55EE5">
        <w:rPr>
          <w:rFonts w:ascii="Walbaum Text" w:hAnsi="Walbaum Text"/>
        </w:rPr>
        <w:t>life.</w:t>
      </w:r>
      <w:r w:rsidRPr="00E55EE5">
        <w:rPr>
          <w:rFonts w:ascii="Walbaum Text" w:hAnsi="Walbaum Text" w:cs="Aptos"/>
        </w:rPr>
        <w:t> </w:t>
      </w:r>
    </w:p>
    <w:p w14:paraId="6287CC9A" w14:textId="77777777" w:rsidR="001375CE" w:rsidRPr="00E55EE5" w:rsidRDefault="001375CE" w:rsidP="001375CE">
      <w:pPr>
        <w:rPr>
          <w:rFonts w:ascii="Walbaum Text" w:hAnsi="Walbaum Text"/>
        </w:rPr>
      </w:pPr>
      <w:r w:rsidRPr="00E55EE5">
        <w:rPr>
          <w:rFonts w:ascii="Walbaum Text" w:hAnsi="Walbaum Text"/>
          <w:b/>
          <w:bCs/>
        </w:rPr>
        <w:t>Bond term options discussed</w:t>
      </w:r>
      <w:r w:rsidRPr="00E55EE5">
        <w:rPr>
          <w:rFonts w:ascii="Walbaum Text" w:hAnsi="Walbaum Text"/>
        </w:rPr>
        <w:t>: 5, 10, 15, 50 years; recommended regular reassessment (minimum every 5 years, with some proposals for 3</w:t>
      </w:r>
      <w:r w:rsidRPr="00E55EE5">
        <w:rPr>
          <w:rFonts w:ascii="Cambria Math" w:hAnsi="Cambria Math" w:cs="Cambria Math"/>
        </w:rPr>
        <w:t>‐</w:t>
      </w:r>
      <w:r w:rsidRPr="00E55EE5">
        <w:rPr>
          <w:rFonts w:ascii="Walbaum Text" w:hAnsi="Walbaum Text"/>
        </w:rPr>
        <w:t>year interim review) and escalation clauses (example: 2% annual escalator plus inflation adjustments). </w:t>
      </w:r>
    </w:p>
    <w:p w14:paraId="0EC12D61" w14:textId="77777777" w:rsidR="001375CE" w:rsidRPr="00E55EE5" w:rsidRDefault="001375CE" w:rsidP="001375CE">
      <w:pPr>
        <w:rPr>
          <w:rFonts w:ascii="Walbaum Text" w:hAnsi="Walbaum Text"/>
        </w:rPr>
      </w:pPr>
      <w:proofErr w:type="gramStart"/>
      <w:r w:rsidRPr="00E55EE5">
        <w:rPr>
          <w:rFonts w:ascii="Walbaum Text" w:hAnsi="Walbaum Text"/>
          <w:b/>
          <w:bCs/>
        </w:rPr>
        <w:t>Life</w:t>
      </w:r>
      <w:r w:rsidRPr="00E55EE5">
        <w:rPr>
          <w:rFonts w:ascii="Cambria Math" w:hAnsi="Cambria Math" w:cs="Cambria Math"/>
          <w:b/>
          <w:bCs/>
        </w:rPr>
        <w:t>‐</w:t>
      </w:r>
      <w:r w:rsidRPr="00E55EE5">
        <w:rPr>
          <w:rFonts w:ascii="Walbaum Text" w:hAnsi="Walbaum Text"/>
          <w:b/>
          <w:bCs/>
        </w:rPr>
        <w:t>cycle</w:t>
      </w:r>
      <w:proofErr w:type="gramEnd"/>
      <w:r w:rsidRPr="00E55EE5">
        <w:rPr>
          <w:rFonts w:ascii="Walbaum Text" w:hAnsi="Walbaum Text"/>
          <w:b/>
          <w:bCs/>
        </w:rPr>
        <w:t xml:space="preserve"> and ownership transfer</w:t>
      </w:r>
      <w:r w:rsidRPr="00E55EE5">
        <w:rPr>
          <w:rFonts w:ascii="Walbaum Text" w:hAnsi="Walbaum Text"/>
        </w:rPr>
        <w:t>: bond obligations carry with property and transfer to subsequent owners; clauses (including right of entry) should allow the town to decommission the site if owner abandons or goes bankrupt.</w:t>
      </w:r>
      <w:r w:rsidRPr="00E55EE5">
        <w:rPr>
          <w:rFonts w:ascii="Walbaum Text" w:hAnsi="Walbaum Text" w:cs="Aptos"/>
        </w:rPr>
        <w:t> </w:t>
      </w:r>
    </w:p>
    <w:p w14:paraId="23F69843" w14:textId="77777777" w:rsidR="001375CE" w:rsidRPr="00E55EE5" w:rsidRDefault="001375CE" w:rsidP="001375CE">
      <w:pPr>
        <w:rPr>
          <w:rFonts w:ascii="Walbaum Text" w:hAnsi="Walbaum Text"/>
        </w:rPr>
      </w:pPr>
      <w:r w:rsidRPr="00E55EE5">
        <w:rPr>
          <w:rFonts w:ascii="Walbaum Text" w:hAnsi="Walbaum Text"/>
          <w:b/>
          <w:bCs/>
        </w:rPr>
        <w:t>Practical items</w:t>
      </w:r>
      <w:r w:rsidRPr="00E55EE5">
        <w:rPr>
          <w:rFonts w:ascii="Walbaum Text" w:hAnsi="Walbaum Text"/>
        </w:rPr>
        <w:t>: panels must be serialized and chain</w:t>
      </w:r>
      <w:r w:rsidRPr="00E55EE5">
        <w:rPr>
          <w:rFonts w:ascii="Cambria Math" w:hAnsi="Cambria Math" w:cs="Cambria Math"/>
        </w:rPr>
        <w:t>‐</w:t>
      </w:r>
      <w:r w:rsidRPr="00E55EE5">
        <w:rPr>
          <w:rFonts w:ascii="Walbaum Text" w:hAnsi="Walbaum Text"/>
        </w:rPr>
        <w:t>of</w:t>
      </w:r>
      <w:r w:rsidRPr="00E55EE5">
        <w:rPr>
          <w:rFonts w:ascii="Cambria Math" w:hAnsi="Cambria Math" w:cs="Cambria Math"/>
        </w:rPr>
        <w:t>‐</w:t>
      </w:r>
      <w:r w:rsidRPr="00E55EE5">
        <w:rPr>
          <w:rFonts w:ascii="Walbaum Text" w:hAnsi="Walbaum Text"/>
        </w:rPr>
        <w:t>custody documented; towns can specify approved recycling facilities (targeting high recycling rates cited, e.g., ~95% material recovery). </w:t>
      </w:r>
    </w:p>
    <w:p w14:paraId="463C1AC1" w14:textId="77777777" w:rsidR="001375CE" w:rsidRPr="00C32C6A" w:rsidRDefault="001375CE" w:rsidP="001375CE">
      <w:pPr>
        <w:rPr>
          <w:rFonts w:ascii="Walbaum Text" w:hAnsi="Walbaum Text"/>
        </w:rPr>
      </w:pPr>
      <w:r w:rsidRPr="00C32C6A">
        <w:rPr>
          <w:rFonts w:ascii="Walbaum Text" w:hAnsi="Walbaum Text"/>
          <w:b/>
          <w:bCs/>
        </w:rPr>
        <w:t>Project design, procurement &amp; operations </w:t>
      </w:r>
    </w:p>
    <w:p w14:paraId="0ADB44D8" w14:textId="77777777" w:rsidR="001375CE" w:rsidRPr="00C32C6A" w:rsidRDefault="001375CE" w:rsidP="001375CE">
      <w:pPr>
        <w:rPr>
          <w:rFonts w:ascii="Walbaum Text" w:hAnsi="Walbaum Text"/>
        </w:rPr>
      </w:pPr>
      <w:r w:rsidRPr="00E55EE5">
        <w:rPr>
          <w:rFonts w:ascii="Walbaum Text" w:hAnsi="Walbaum Text"/>
          <w:b/>
          <w:bCs/>
        </w:rPr>
        <w:t xml:space="preserve">Technical notes: </w:t>
      </w:r>
      <w:r w:rsidRPr="00C32C6A">
        <w:rPr>
          <w:rFonts w:ascii="Walbaum Text" w:hAnsi="Walbaum Text"/>
        </w:rPr>
        <w:t>PV arrays on H</w:t>
      </w:r>
      <w:r w:rsidRPr="00C32C6A">
        <w:rPr>
          <w:rFonts w:ascii="Cambria Math" w:hAnsi="Cambria Math" w:cs="Cambria Math"/>
        </w:rPr>
        <w:t>‐</w:t>
      </w:r>
      <w:r w:rsidRPr="00C32C6A">
        <w:rPr>
          <w:rFonts w:ascii="Walbaum Text" w:hAnsi="Walbaum Text"/>
        </w:rPr>
        <w:t>post driven piles, minimal soil disturbance targeted (prime soils stripped and stockpiled for later reconstitution), and panels contain typical construction materials (silicon, metal framing) with nominal chemical risks during normal operation.</w:t>
      </w:r>
      <w:r w:rsidRPr="00C32C6A">
        <w:rPr>
          <w:rFonts w:ascii="Walbaum Text" w:hAnsi="Walbaum Text" w:cs="Aptos"/>
        </w:rPr>
        <w:t> </w:t>
      </w:r>
    </w:p>
    <w:p w14:paraId="18ECC712" w14:textId="77777777" w:rsidR="001375CE" w:rsidRPr="00C32C6A" w:rsidRDefault="001375CE" w:rsidP="001375CE">
      <w:pPr>
        <w:rPr>
          <w:rFonts w:ascii="Walbaum Text" w:hAnsi="Walbaum Text"/>
        </w:rPr>
      </w:pPr>
      <w:r w:rsidRPr="00E55EE5">
        <w:rPr>
          <w:rFonts w:ascii="Walbaum Text" w:hAnsi="Walbaum Text"/>
          <w:b/>
          <w:bCs/>
        </w:rPr>
        <w:t>Interconnect:</w:t>
      </w:r>
      <w:r w:rsidRPr="00C32C6A">
        <w:rPr>
          <w:rFonts w:ascii="Walbaum Text" w:hAnsi="Walbaum Text"/>
        </w:rPr>
        <w:t xml:space="preserve"> single NYSEG interconnect simplifies electrical review; equipment (not land) typically drives pilot/assessment timelines. </w:t>
      </w:r>
    </w:p>
    <w:p w14:paraId="4E9DC4A5" w14:textId="77777777" w:rsidR="001375CE" w:rsidRPr="00C32C6A" w:rsidRDefault="001375CE" w:rsidP="001375CE">
      <w:pPr>
        <w:rPr>
          <w:rFonts w:ascii="Walbaum Text" w:hAnsi="Walbaum Text"/>
        </w:rPr>
      </w:pPr>
      <w:r w:rsidRPr="00E55EE5">
        <w:rPr>
          <w:rFonts w:ascii="Walbaum Text" w:hAnsi="Walbaum Text"/>
          <w:b/>
          <w:bCs/>
        </w:rPr>
        <w:t>Construction and jobs:</w:t>
      </w:r>
      <w:r w:rsidRPr="00C32C6A">
        <w:rPr>
          <w:rFonts w:ascii="Walbaum Text" w:hAnsi="Walbaum Text"/>
        </w:rPr>
        <w:t xml:space="preserve"> </w:t>
      </w:r>
      <w:proofErr w:type="gramStart"/>
      <w:r w:rsidRPr="00C32C6A">
        <w:rPr>
          <w:rFonts w:ascii="Walbaum Text" w:hAnsi="Walbaum Text"/>
        </w:rPr>
        <w:t>developer intends</w:t>
      </w:r>
      <w:proofErr w:type="gramEnd"/>
      <w:r w:rsidRPr="00C32C6A">
        <w:rPr>
          <w:rFonts w:ascii="Walbaum Text" w:hAnsi="Walbaum Text"/>
        </w:rPr>
        <w:t xml:space="preserve"> to put work out to bids and preferentially hire local contractors when possible; larger balance of specialized contractors may come from regional lists (NYS/NYSERDA contacts). </w:t>
      </w:r>
    </w:p>
    <w:p w14:paraId="158DD63F" w14:textId="77777777" w:rsidR="001375CE" w:rsidRPr="00C32C6A" w:rsidRDefault="001375CE" w:rsidP="001375CE">
      <w:pPr>
        <w:rPr>
          <w:rFonts w:ascii="Walbaum Text" w:hAnsi="Walbaum Text"/>
        </w:rPr>
      </w:pPr>
      <w:proofErr w:type="gramStart"/>
      <w:r w:rsidRPr="00C32C6A">
        <w:rPr>
          <w:rFonts w:ascii="Walbaum Text" w:hAnsi="Walbaum Text"/>
        </w:rPr>
        <w:lastRenderedPageBreak/>
        <w:t>Life</w:t>
      </w:r>
      <w:r w:rsidRPr="00C32C6A">
        <w:rPr>
          <w:rFonts w:ascii="Cambria Math" w:hAnsi="Cambria Math" w:cs="Cambria Math"/>
        </w:rPr>
        <w:t>‐</w:t>
      </w:r>
      <w:r w:rsidRPr="00C32C6A">
        <w:rPr>
          <w:rFonts w:ascii="Walbaum Text" w:hAnsi="Walbaum Text"/>
        </w:rPr>
        <w:t>cycle</w:t>
      </w:r>
      <w:proofErr w:type="gramEnd"/>
      <w:r w:rsidRPr="00C32C6A">
        <w:rPr>
          <w:rFonts w:ascii="Walbaum Text" w:hAnsi="Walbaum Text"/>
        </w:rPr>
        <w:t xml:space="preserve"> and replacement: panels expected to </w:t>
      </w:r>
      <w:proofErr w:type="gramStart"/>
      <w:r w:rsidRPr="00C32C6A">
        <w:rPr>
          <w:rFonts w:ascii="Walbaum Text" w:hAnsi="Walbaum Text"/>
        </w:rPr>
        <w:t>operate</w:t>
      </w:r>
      <w:proofErr w:type="gramEnd"/>
      <w:r w:rsidRPr="00C32C6A">
        <w:rPr>
          <w:rFonts w:ascii="Walbaum Text" w:hAnsi="Walbaum Text"/>
        </w:rPr>
        <w:t xml:space="preserve"> </w:t>
      </w:r>
      <w:r w:rsidRPr="00C32C6A">
        <w:rPr>
          <w:rFonts w:ascii="Walbaum Text" w:hAnsi="Walbaum Text"/>
          <w:b/>
          <w:bCs/>
        </w:rPr>
        <w:t>~</w:t>
      </w:r>
      <w:r w:rsidRPr="00E55EE5">
        <w:rPr>
          <w:rFonts w:ascii="Walbaum Text" w:hAnsi="Walbaum Text"/>
        </w:rPr>
        <w:t>30 years with</w:t>
      </w:r>
      <w:r w:rsidRPr="00C32C6A">
        <w:rPr>
          <w:rFonts w:ascii="Walbaum Text" w:hAnsi="Walbaum Text"/>
        </w:rPr>
        <w:t xml:space="preserve"> decommissioning and site</w:t>
      </w:r>
      <w:r w:rsidRPr="00C32C6A">
        <w:rPr>
          <w:rFonts w:ascii="Cambria Math" w:hAnsi="Cambria Math" w:cs="Cambria Math"/>
        </w:rPr>
        <w:t>‐</w:t>
      </w:r>
      <w:r w:rsidRPr="00C32C6A">
        <w:rPr>
          <w:rFonts w:ascii="Walbaum Text" w:hAnsi="Walbaum Text"/>
        </w:rPr>
        <w:t xml:space="preserve"> restoration obligations included in the plan.</w:t>
      </w:r>
      <w:r w:rsidRPr="00C32C6A">
        <w:rPr>
          <w:rFonts w:ascii="Walbaum Text" w:hAnsi="Walbaum Text" w:cs="Aptos"/>
        </w:rPr>
        <w:t> </w:t>
      </w:r>
    </w:p>
    <w:p w14:paraId="7D60DC5D" w14:textId="77777777" w:rsidR="001375CE" w:rsidRPr="00C32C6A" w:rsidRDefault="001375CE" w:rsidP="001375CE">
      <w:pPr>
        <w:rPr>
          <w:rFonts w:ascii="Walbaum Text" w:hAnsi="Walbaum Text"/>
        </w:rPr>
      </w:pPr>
      <w:r w:rsidRPr="00C32C6A">
        <w:rPr>
          <w:rFonts w:ascii="Walbaum Text" w:hAnsi="Walbaum Text"/>
          <w:b/>
          <w:bCs/>
        </w:rPr>
        <w:t>Community concerns &amp; impacts </w:t>
      </w:r>
    </w:p>
    <w:p w14:paraId="07F2E5CF" w14:textId="77777777" w:rsidR="001375CE" w:rsidRPr="00C32C6A" w:rsidRDefault="001375CE" w:rsidP="001375CE">
      <w:pPr>
        <w:rPr>
          <w:rFonts w:ascii="Walbaum Text" w:hAnsi="Walbaum Text"/>
        </w:rPr>
      </w:pPr>
      <w:r w:rsidRPr="00E55EE5">
        <w:rPr>
          <w:rFonts w:ascii="Walbaum Text" w:hAnsi="Walbaum Text"/>
          <w:b/>
          <w:bCs/>
        </w:rPr>
        <w:t>Visual / land</w:t>
      </w:r>
      <w:r w:rsidRPr="00E55EE5">
        <w:rPr>
          <w:rFonts w:ascii="Cambria Math" w:hAnsi="Cambria Math" w:cs="Cambria Math"/>
          <w:b/>
          <w:bCs/>
        </w:rPr>
        <w:t>‐</w:t>
      </w:r>
      <w:r w:rsidRPr="00E55EE5">
        <w:rPr>
          <w:rFonts w:ascii="Walbaum Text" w:hAnsi="Walbaum Text"/>
          <w:b/>
          <w:bCs/>
        </w:rPr>
        <w:t>use</w:t>
      </w:r>
      <w:r w:rsidRPr="00C32C6A">
        <w:rPr>
          <w:rFonts w:ascii="Walbaum Text" w:hAnsi="Walbaum Text"/>
        </w:rPr>
        <w:t xml:space="preserve">: residents stressed proximity to active farms, loss of tillable land for </w:t>
      </w:r>
      <w:r w:rsidRPr="00E55EE5">
        <w:rPr>
          <w:rFonts w:ascii="Walbaum Text" w:hAnsi="Walbaum Text"/>
        </w:rPr>
        <w:t>~30 years</w:t>
      </w:r>
      <w:r w:rsidRPr="00C32C6A">
        <w:rPr>
          <w:rFonts w:ascii="Walbaum Text" w:hAnsi="Walbaum Text"/>
        </w:rPr>
        <w:t>, and visual exposure on non</w:t>
      </w:r>
      <w:r w:rsidRPr="00C32C6A">
        <w:rPr>
          <w:rFonts w:ascii="Cambria Math" w:hAnsi="Cambria Math" w:cs="Cambria Math"/>
        </w:rPr>
        <w:t>‐</w:t>
      </w:r>
      <w:r w:rsidRPr="00C32C6A">
        <w:rPr>
          <w:rFonts w:ascii="Walbaum Text" w:hAnsi="Walbaum Text"/>
        </w:rPr>
        <w:t>dead</w:t>
      </w:r>
      <w:r w:rsidRPr="00C32C6A">
        <w:rPr>
          <w:rFonts w:ascii="Cambria Math" w:hAnsi="Cambria Math" w:cs="Cambria Math"/>
        </w:rPr>
        <w:t>‐</w:t>
      </w:r>
      <w:r w:rsidRPr="00C32C6A">
        <w:rPr>
          <w:rFonts w:ascii="Walbaum Text" w:hAnsi="Walbaum Text"/>
        </w:rPr>
        <w:t>end roads; locals living adjacent to proposed sites want stronger voice and priority in hearings.</w:t>
      </w:r>
      <w:r w:rsidRPr="00C32C6A">
        <w:rPr>
          <w:rFonts w:ascii="Walbaum Text" w:hAnsi="Walbaum Text" w:cs="Aptos"/>
        </w:rPr>
        <w:t> </w:t>
      </w:r>
    </w:p>
    <w:p w14:paraId="0C66D9CB" w14:textId="77777777" w:rsidR="001375CE" w:rsidRPr="00C32C6A" w:rsidRDefault="001375CE" w:rsidP="001375CE">
      <w:pPr>
        <w:rPr>
          <w:rFonts w:ascii="Walbaum Text" w:hAnsi="Walbaum Text"/>
        </w:rPr>
      </w:pPr>
      <w:r w:rsidRPr="00E55EE5">
        <w:rPr>
          <w:rFonts w:ascii="Walbaum Text" w:hAnsi="Walbaum Text"/>
          <w:b/>
          <w:bCs/>
        </w:rPr>
        <w:t>Roads &amp; drainage:</w:t>
      </w:r>
      <w:r w:rsidRPr="00C32C6A">
        <w:rPr>
          <w:rFonts w:ascii="Walbaum Text" w:hAnsi="Walbaum Text"/>
        </w:rPr>
        <w:t xml:space="preserve"> engineering input required — town emphasized need to assess road wear, drainage/runoff and stormwater management; planning to ask engineers for site survey, road impact and drainage mitigation plan. </w:t>
      </w:r>
    </w:p>
    <w:p w14:paraId="60BDFEEF" w14:textId="77777777" w:rsidR="001375CE" w:rsidRPr="00C32C6A" w:rsidRDefault="001375CE" w:rsidP="001375CE">
      <w:pPr>
        <w:rPr>
          <w:rFonts w:ascii="Walbaum Text" w:hAnsi="Walbaum Text"/>
        </w:rPr>
      </w:pPr>
      <w:r w:rsidRPr="00E55EE5">
        <w:rPr>
          <w:rFonts w:ascii="Walbaum Text" w:hAnsi="Walbaum Text"/>
          <w:b/>
          <w:bCs/>
        </w:rPr>
        <w:t>Local benefit:</w:t>
      </w:r>
      <w:r w:rsidRPr="00C32C6A">
        <w:rPr>
          <w:rFonts w:ascii="Walbaum Text" w:hAnsi="Walbaum Text"/>
        </w:rPr>
        <w:t xml:space="preserve"> questions about community benefit agreement (CBA) — whether concessions, fire department support, or direct resident programs (discounts, community funds) will be included; no final CBA negotiated in this meeting. </w:t>
      </w:r>
    </w:p>
    <w:p w14:paraId="73EA0DE2" w14:textId="77777777" w:rsidR="001375CE" w:rsidRPr="00C32C6A" w:rsidRDefault="001375CE" w:rsidP="001375CE">
      <w:pPr>
        <w:rPr>
          <w:rFonts w:ascii="Walbaum Text" w:hAnsi="Walbaum Text"/>
        </w:rPr>
      </w:pPr>
      <w:r w:rsidRPr="00C32C6A">
        <w:rPr>
          <w:rFonts w:ascii="Walbaum Text" w:hAnsi="Walbaum Text"/>
          <w:b/>
          <w:bCs/>
        </w:rPr>
        <w:t>Post office / lease discussion </w:t>
      </w:r>
    </w:p>
    <w:p w14:paraId="752388FD" w14:textId="77777777" w:rsidR="001375CE" w:rsidRPr="00C32C6A" w:rsidRDefault="001375CE" w:rsidP="001375CE">
      <w:pPr>
        <w:rPr>
          <w:rFonts w:ascii="Walbaum Text" w:hAnsi="Walbaum Text"/>
        </w:rPr>
      </w:pPr>
      <w:r w:rsidRPr="00E55EE5">
        <w:rPr>
          <w:rFonts w:ascii="Walbaum Text" w:hAnsi="Walbaum Text"/>
          <w:b/>
          <w:bCs/>
        </w:rPr>
        <w:t xml:space="preserve">Post office situation reviewed: </w:t>
      </w:r>
      <w:r w:rsidRPr="00C32C6A">
        <w:rPr>
          <w:rFonts w:ascii="Walbaum Text" w:hAnsi="Walbaum Text"/>
        </w:rPr>
        <w:t>town currently collects rent and the lease income helps municipal finances; post office indicated they will not accept responsibility for building maintenance under the proposed terms. </w:t>
      </w:r>
    </w:p>
    <w:p w14:paraId="6F4B55B5" w14:textId="77777777" w:rsidR="001375CE" w:rsidRPr="00C32C6A" w:rsidRDefault="001375CE" w:rsidP="001375CE">
      <w:pPr>
        <w:rPr>
          <w:rFonts w:ascii="Walbaum Text" w:hAnsi="Walbaum Text"/>
        </w:rPr>
      </w:pPr>
      <w:r w:rsidRPr="00E55EE5">
        <w:rPr>
          <w:rFonts w:ascii="Walbaum Text" w:hAnsi="Walbaum Text"/>
          <w:b/>
          <w:bCs/>
        </w:rPr>
        <w:t>Lease accounting:</w:t>
      </w:r>
      <w:r w:rsidRPr="00C32C6A">
        <w:rPr>
          <w:rFonts w:ascii="Walbaum Text" w:hAnsi="Walbaum Text"/>
        </w:rPr>
        <w:t xml:space="preserve"> town runs current financials showing net rental income; town staff flagged </w:t>
      </w:r>
      <w:r w:rsidRPr="00E55EE5">
        <w:rPr>
          <w:rFonts w:ascii="Walbaum Text" w:hAnsi="Walbaum Text"/>
        </w:rPr>
        <w:t>maintenance, insurance and one</w:t>
      </w:r>
      <w:r w:rsidRPr="00E55EE5">
        <w:rPr>
          <w:rFonts w:ascii="Cambria Math" w:hAnsi="Cambria Math" w:cs="Cambria Math"/>
        </w:rPr>
        <w:t>‐</w:t>
      </w:r>
      <w:r w:rsidRPr="00E55EE5">
        <w:rPr>
          <w:rFonts w:ascii="Walbaum Text" w:hAnsi="Walbaum Text"/>
        </w:rPr>
        <w:t>time repair charges (a door replacement was debated) that need to be separated and clarified</w:t>
      </w:r>
      <w:r w:rsidRPr="00C32C6A">
        <w:rPr>
          <w:rFonts w:ascii="Walbaum Text" w:hAnsi="Walbaum Text"/>
        </w:rPr>
        <w:t xml:space="preserve"> in future contracts. </w:t>
      </w:r>
    </w:p>
    <w:p w14:paraId="3823EE13" w14:textId="26E23B89" w:rsidR="001375CE" w:rsidRPr="00C32C6A" w:rsidRDefault="001375CE" w:rsidP="001375CE">
      <w:pPr>
        <w:rPr>
          <w:rFonts w:ascii="Walbaum Text" w:hAnsi="Walbaum Text"/>
        </w:rPr>
      </w:pPr>
      <w:r w:rsidRPr="00E55EE5">
        <w:rPr>
          <w:rFonts w:ascii="Walbaum Text" w:hAnsi="Walbaum Text"/>
          <w:b/>
          <w:bCs/>
        </w:rPr>
        <w:t xml:space="preserve">Operations </w:t>
      </w:r>
      <w:proofErr w:type="gramStart"/>
      <w:r w:rsidRPr="00E55EE5">
        <w:rPr>
          <w:rFonts w:ascii="Walbaum Text" w:hAnsi="Walbaum Text"/>
          <w:b/>
          <w:bCs/>
        </w:rPr>
        <w:t>note:</w:t>
      </w:r>
      <w:proofErr w:type="gramEnd"/>
      <w:r w:rsidRPr="00C32C6A">
        <w:rPr>
          <w:rFonts w:ascii="Walbaum Text" w:hAnsi="Walbaum Text"/>
        </w:rPr>
        <w:t xml:space="preserve"> closure or relocation of postal operations would not change local ZIP code mapping; carriers could be routed from neighboring offices (e.g., Addison, Corning) and mail delivery frequency/practices were discussed</w:t>
      </w:r>
      <w:r w:rsidR="000C7269">
        <w:rPr>
          <w:rFonts w:ascii="Walbaum Text" w:hAnsi="Walbaum Text"/>
        </w:rPr>
        <w:t>.</w:t>
      </w:r>
    </w:p>
    <w:p w14:paraId="55712957" w14:textId="77777777" w:rsidR="001375CE" w:rsidRPr="00C32C6A" w:rsidRDefault="001375CE" w:rsidP="001375CE">
      <w:pPr>
        <w:rPr>
          <w:rFonts w:ascii="Walbaum Text" w:hAnsi="Walbaum Text"/>
        </w:rPr>
      </w:pPr>
      <w:r w:rsidRPr="00C32C6A">
        <w:rPr>
          <w:rFonts w:ascii="Walbaum Text" w:hAnsi="Walbaum Text"/>
          <w:b/>
          <w:bCs/>
        </w:rPr>
        <w:t>Next meeting &amp; outlook </w:t>
      </w:r>
    </w:p>
    <w:p w14:paraId="714BD1A8" w14:textId="77777777" w:rsidR="001375CE" w:rsidRPr="00C32C6A" w:rsidRDefault="001375CE" w:rsidP="001375CE">
      <w:pPr>
        <w:rPr>
          <w:rFonts w:ascii="Walbaum Text" w:hAnsi="Walbaum Text"/>
        </w:rPr>
      </w:pPr>
      <w:r w:rsidRPr="00C32C6A">
        <w:rPr>
          <w:rFonts w:ascii="Walbaum Text" w:hAnsi="Walbaum Text"/>
        </w:rPr>
        <w:t>Town will not take votes tonight; the session served to gather numbers, clarify obligations (escrow/decommissioning), and record community issues. </w:t>
      </w:r>
    </w:p>
    <w:p w14:paraId="04B71F2F" w14:textId="77777777" w:rsidR="001375CE" w:rsidRPr="00C32C6A" w:rsidRDefault="001375CE" w:rsidP="001375CE">
      <w:pPr>
        <w:rPr>
          <w:rFonts w:ascii="Walbaum Text" w:hAnsi="Walbaum Text"/>
        </w:rPr>
      </w:pPr>
      <w:r w:rsidRPr="00C32C6A">
        <w:rPr>
          <w:rFonts w:ascii="Walbaum Text" w:hAnsi="Walbaum Text"/>
        </w:rPr>
        <w:lastRenderedPageBreak/>
        <w:t xml:space="preserve">Key outstanding items: </w:t>
      </w:r>
      <w:r w:rsidRPr="000C7269">
        <w:rPr>
          <w:rFonts w:ascii="Walbaum Text" w:hAnsi="Walbaum Text"/>
        </w:rPr>
        <w:t xml:space="preserve">final assessor/deed tax numbers, verified escrow balance and exact invoice totals, </w:t>
      </w:r>
      <w:proofErr w:type="gramStart"/>
      <w:r w:rsidRPr="000C7269">
        <w:rPr>
          <w:rFonts w:ascii="Walbaum Text" w:hAnsi="Walbaum Text"/>
        </w:rPr>
        <w:t>engineer</w:t>
      </w:r>
      <w:proofErr w:type="gramEnd"/>
      <w:r w:rsidRPr="000C7269">
        <w:rPr>
          <w:rFonts w:ascii="Walbaum Text" w:hAnsi="Walbaum Text"/>
        </w:rPr>
        <w:t xml:space="preserve"> site survey (roads/drainage), and final decommissioning bond amount / review cadence</w:t>
      </w:r>
      <w:r w:rsidRPr="00C32C6A">
        <w:rPr>
          <w:rFonts w:ascii="Walbaum Text" w:hAnsi="Walbaum Text"/>
        </w:rPr>
        <w:t>. </w:t>
      </w:r>
    </w:p>
    <w:p w14:paraId="0033F903" w14:textId="5012BD6D" w:rsidR="001375CE" w:rsidRPr="00C32C6A" w:rsidRDefault="001375CE" w:rsidP="001375CE">
      <w:pPr>
        <w:rPr>
          <w:rFonts w:ascii="Walbaum Text" w:hAnsi="Walbaum Text"/>
        </w:rPr>
      </w:pPr>
      <w:r w:rsidRPr="00C32C6A">
        <w:rPr>
          <w:rFonts w:ascii="Walbaum Text" w:hAnsi="Walbaum Text"/>
        </w:rPr>
        <w:t xml:space="preserve">Outlook: with clarified financials and the decommissioning plan in hand, the town expects to continue negotiations with the developer and follow up with the </w:t>
      </w:r>
      <w:proofErr w:type="gramStart"/>
      <w:r w:rsidRPr="00C32C6A">
        <w:rPr>
          <w:rFonts w:ascii="Walbaum Text" w:hAnsi="Walbaum Text"/>
        </w:rPr>
        <w:t>attorney</w:t>
      </w:r>
      <w:proofErr w:type="gramEnd"/>
      <w:r w:rsidRPr="00C32C6A">
        <w:rPr>
          <w:rFonts w:ascii="Walbaum Text" w:hAnsi="Walbaum Text"/>
        </w:rPr>
        <w:t xml:space="preserve"> formal recommendations. </w:t>
      </w:r>
    </w:p>
    <w:p w14:paraId="2F74F097" w14:textId="6A313D96" w:rsidR="001375CE" w:rsidRDefault="00AD2165" w:rsidP="001375CE">
      <w:pPr>
        <w:rPr>
          <w:rFonts w:ascii="Walbaum Text" w:hAnsi="Walbaum Text"/>
          <w:b/>
          <w:bCs/>
        </w:rPr>
      </w:pPr>
      <w:r>
        <w:rPr>
          <w:rFonts w:ascii="Walbaum Text" w:hAnsi="Walbaum Text"/>
          <w:b/>
          <w:bCs/>
        </w:rPr>
        <w:t xml:space="preserve">Motion to adjourn the meeting. </w:t>
      </w:r>
    </w:p>
    <w:p w14:paraId="11F1E7B5" w14:textId="7FE86077" w:rsidR="00AD2165" w:rsidRPr="007F792A" w:rsidRDefault="00AD2165" w:rsidP="00AD2165">
      <w:pPr>
        <w:spacing w:after="0" w:line="240" w:lineRule="auto"/>
        <w:rPr>
          <w:rFonts w:ascii="Walbaum Text" w:hAnsi="Walbaum Text"/>
          <w:b/>
          <w:bCs/>
        </w:rPr>
      </w:pPr>
      <w:r w:rsidRPr="007F792A">
        <w:rPr>
          <w:rFonts w:ascii="Walbaum Text" w:hAnsi="Walbaum Text"/>
          <w:b/>
          <w:bCs/>
        </w:rPr>
        <w:t>Roger Reep</w:t>
      </w:r>
      <w:r w:rsidRPr="007F792A">
        <w:rPr>
          <w:rFonts w:ascii="Walbaum Text" w:hAnsi="Walbaum Text"/>
          <w:b/>
          <w:bCs/>
        </w:rPr>
        <w:tab/>
      </w:r>
      <w:r w:rsidRPr="007F792A">
        <w:rPr>
          <w:rFonts w:ascii="Walbaum Text" w:hAnsi="Walbaum Text"/>
          <w:b/>
          <w:bCs/>
        </w:rPr>
        <w:tab/>
      </w:r>
      <w:r>
        <w:rPr>
          <w:rFonts w:ascii="Walbaum Text" w:hAnsi="Walbaum Text"/>
          <w:b/>
          <w:bCs/>
        </w:rPr>
        <w:t>ABSENT</w:t>
      </w:r>
    </w:p>
    <w:p w14:paraId="0852D503" w14:textId="77777777" w:rsidR="00AD2165" w:rsidRPr="007F792A" w:rsidRDefault="00AD2165" w:rsidP="00AD2165">
      <w:pPr>
        <w:spacing w:after="0" w:line="240" w:lineRule="auto"/>
        <w:rPr>
          <w:rFonts w:ascii="Walbaum Text" w:hAnsi="Walbaum Text"/>
          <w:b/>
          <w:bCs/>
        </w:rPr>
      </w:pPr>
      <w:r w:rsidRPr="007F792A">
        <w:rPr>
          <w:rFonts w:ascii="Walbaum Text" w:hAnsi="Walbaum Text"/>
          <w:b/>
          <w:bCs/>
        </w:rPr>
        <w:t>Bill Deming</w:t>
      </w:r>
      <w:r w:rsidRPr="007F792A">
        <w:rPr>
          <w:rFonts w:ascii="Walbaum Text" w:hAnsi="Walbaum Text"/>
          <w:b/>
          <w:bCs/>
        </w:rPr>
        <w:tab/>
      </w:r>
      <w:r w:rsidRPr="007F792A">
        <w:rPr>
          <w:rFonts w:ascii="Walbaum Text" w:hAnsi="Walbaum Text"/>
          <w:b/>
          <w:bCs/>
        </w:rPr>
        <w:tab/>
        <w:t>AYE</w:t>
      </w:r>
    </w:p>
    <w:p w14:paraId="6CC287CA" w14:textId="77777777" w:rsidR="00AD2165" w:rsidRPr="007F792A" w:rsidRDefault="00AD2165" w:rsidP="00AD2165">
      <w:pPr>
        <w:spacing w:after="0" w:line="240" w:lineRule="auto"/>
        <w:rPr>
          <w:rFonts w:ascii="Walbaum Text" w:hAnsi="Walbaum Text"/>
          <w:b/>
          <w:bCs/>
        </w:rPr>
      </w:pPr>
      <w:r w:rsidRPr="007F792A">
        <w:rPr>
          <w:rFonts w:ascii="Walbaum Text" w:hAnsi="Walbaum Text"/>
          <w:b/>
          <w:bCs/>
        </w:rPr>
        <w:t xml:space="preserve">Mike Crandall </w:t>
      </w:r>
      <w:r w:rsidRPr="007F792A">
        <w:rPr>
          <w:rFonts w:ascii="Walbaum Text" w:hAnsi="Walbaum Text"/>
          <w:b/>
          <w:bCs/>
        </w:rPr>
        <w:tab/>
      </w:r>
      <w:r w:rsidRPr="007F792A">
        <w:rPr>
          <w:rFonts w:ascii="Walbaum Text" w:hAnsi="Walbaum Text"/>
          <w:b/>
          <w:bCs/>
        </w:rPr>
        <w:tab/>
        <w:t>AYE</w:t>
      </w:r>
    </w:p>
    <w:p w14:paraId="7DE036F5" w14:textId="77777777" w:rsidR="00AD2165" w:rsidRPr="007F792A" w:rsidRDefault="00AD2165" w:rsidP="00AD2165">
      <w:pPr>
        <w:spacing w:after="0" w:line="240" w:lineRule="auto"/>
        <w:rPr>
          <w:rFonts w:ascii="Walbaum Text" w:hAnsi="Walbaum Text"/>
          <w:b/>
          <w:bCs/>
        </w:rPr>
      </w:pPr>
      <w:r w:rsidRPr="007F792A">
        <w:rPr>
          <w:rFonts w:ascii="Walbaum Text" w:hAnsi="Walbaum Text"/>
          <w:b/>
          <w:bCs/>
        </w:rPr>
        <w:t>Crystal McCannon</w:t>
      </w:r>
      <w:r w:rsidRPr="007F792A">
        <w:rPr>
          <w:rFonts w:ascii="Walbaum Text" w:hAnsi="Walbaum Text"/>
          <w:b/>
          <w:bCs/>
        </w:rPr>
        <w:tab/>
        <w:t>AYE</w:t>
      </w:r>
    </w:p>
    <w:p w14:paraId="1DA94879" w14:textId="77777777" w:rsidR="00AD2165" w:rsidRPr="007F792A" w:rsidRDefault="00AD2165" w:rsidP="00AD2165">
      <w:pPr>
        <w:spacing w:after="0" w:line="240" w:lineRule="auto"/>
        <w:rPr>
          <w:rFonts w:ascii="Walbaum Text" w:hAnsi="Walbaum Text"/>
          <w:b/>
          <w:bCs/>
        </w:rPr>
      </w:pPr>
    </w:p>
    <w:p w14:paraId="024DF9FD" w14:textId="77777777" w:rsidR="00AD2165" w:rsidRPr="007F792A" w:rsidRDefault="00AD2165" w:rsidP="00AD2165">
      <w:pPr>
        <w:rPr>
          <w:rFonts w:ascii="Walbaum Text" w:hAnsi="Walbaum Text"/>
        </w:rPr>
      </w:pPr>
      <w:r w:rsidRPr="007F792A">
        <w:rPr>
          <w:rFonts w:ascii="Walbaum Text" w:hAnsi="Walbaum Text"/>
          <w:b/>
          <w:bCs/>
        </w:rPr>
        <w:t xml:space="preserve">All in favor. PASSED. </w:t>
      </w:r>
    </w:p>
    <w:p w14:paraId="73EACE1B" w14:textId="50D4E597" w:rsidR="00AD2165" w:rsidRPr="00AD2165" w:rsidRDefault="00AD2165" w:rsidP="001375CE">
      <w:pPr>
        <w:rPr>
          <w:rFonts w:ascii="Walbaum Text" w:hAnsi="Walbaum Text"/>
          <w:b/>
          <w:bCs/>
        </w:rPr>
      </w:pPr>
      <w:r>
        <w:rPr>
          <w:rFonts w:ascii="Walbaum Text" w:hAnsi="Walbaum Text"/>
          <w:b/>
          <w:bCs/>
        </w:rPr>
        <w:t>Respectfully submitted</w:t>
      </w:r>
      <w:proofErr w:type="gramStart"/>
      <w:r>
        <w:rPr>
          <w:rFonts w:ascii="Walbaum Text" w:hAnsi="Walbaum Text"/>
          <w:b/>
          <w:bCs/>
        </w:rPr>
        <w:t xml:space="preserve">:  </w:t>
      </w:r>
      <w:r w:rsidRPr="00AD2165">
        <w:rPr>
          <w:rFonts w:ascii="Walbaum Text" w:hAnsi="Walbaum Text"/>
          <w:u w:val="single"/>
        </w:rPr>
        <w:t>Callie</w:t>
      </w:r>
      <w:proofErr w:type="gramEnd"/>
      <w:r w:rsidRPr="00AD2165">
        <w:rPr>
          <w:rFonts w:ascii="Walbaum Text" w:hAnsi="Walbaum Text"/>
          <w:u w:val="single"/>
        </w:rPr>
        <w:t xml:space="preserve"> Perry, Lindley Town Clerk</w:t>
      </w:r>
    </w:p>
    <w:sectPr w:rsidR="00AD2165" w:rsidRPr="00AD2165">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96C32" w14:textId="77777777" w:rsidR="005C490C" w:rsidRDefault="005C490C" w:rsidP="000C7269">
      <w:pPr>
        <w:spacing w:after="0" w:line="240" w:lineRule="auto"/>
      </w:pPr>
      <w:r>
        <w:separator/>
      </w:r>
    </w:p>
  </w:endnote>
  <w:endnote w:type="continuationSeparator" w:id="0">
    <w:p w14:paraId="17536A60" w14:textId="77777777" w:rsidR="005C490C" w:rsidRDefault="005C490C" w:rsidP="000C7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albaum Text">
    <w:charset w:val="00"/>
    <w:family w:val="roman"/>
    <w:pitch w:val="variable"/>
    <w:sig w:usb0="8000002F" w:usb1="0000000A"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276183"/>
      <w:docPartObj>
        <w:docPartGallery w:val="Page Numbers (Bottom of Page)"/>
        <w:docPartUnique/>
      </w:docPartObj>
    </w:sdtPr>
    <w:sdtEndPr>
      <w:rPr>
        <w:noProof/>
      </w:rPr>
    </w:sdtEndPr>
    <w:sdtContent>
      <w:p w14:paraId="4D357CFF" w14:textId="2EB91B76" w:rsidR="000C7269" w:rsidRDefault="000C72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6F8AD2" w14:textId="77777777" w:rsidR="000C7269" w:rsidRDefault="000C7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03481" w14:textId="77777777" w:rsidR="005C490C" w:rsidRDefault="005C490C" w:rsidP="000C7269">
      <w:pPr>
        <w:spacing w:after="0" w:line="240" w:lineRule="auto"/>
      </w:pPr>
      <w:r>
        <w:separator/>
      </w:r>
    </w:p>
  </w:footnote>
  <w:footnote w:type="continuationSeparator" w:id="0">
    <w:p w14:paraId="7A21F06B" w14:textId="77777777" w:rsidR="005C490C" w:rsidRDefault="005C490C" w:rsidP="000C7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23430" w14:textId="180C00C7" w:rsidR="00700649" w:rsidRPr="00806ABB" w:rsidRDefault="00700649" w:rsidP="00700649">
    <w:pPr>
      <w:pStyle w:val="Header"/>
      <w:jc w:val="center"/>
      <w:rPr>
        <w:rFonts w:ascii="Walbaum Text" w:hAnsi="Walbaum Text"/>
        <w:b/>
        <w:bCs/>
        <w:sz w:val="22"/>
        <w:szCs w:val="22"/>
      </w:rPr>
    </w:pPr>
    <w:r w:rsidRPr="00806ABB">
      <w:rPr>
        <w:rFonts w:ascii="Walbaum Text" w:hAnsi="Walbaum Text"/>
        <w:b/>
        <w:bCs/>
        <w:sz w:val="22"/>
        <w:szCs w:val="22"/>
      </w:rPr>
      <w:t>TOWN BOARD</w:t>
    </w:r>
    <w:r>
      <w:rPr>
        <w:rFonts w:ascii="Walbaum Text" w:hAnsi="Walbaum Text"/>
        <w:b/>
        <w:bCs/>
        <w:sz w:val="22"/>
        <w:szCs w:val="22"/>
      </w:rPr>
      <w:t xml:space="preserve"> SPECIAL</w:t>
    </w:r>
    <w:r w:rsidRPr="00806ABB">
      <w:rPr>
        <w:rFonts w:ascii="Walbaum Text" w:hAnsi="Walbaum Text"/>
        <w:b/>
        <w:bCs/>
        <w:sz w:val="22"/>
        <w:szCs w:val="22"/>
      </w:rPr>
      <w:t xml:space="preserve"> MEETING</w:t>
    </w:r>
  </w:p>
  <w:p w14:paraId="4058DD25" w14:textId="77777777" w:rsidR="00700649" w:rsidRPr="00806ABB" w:rsidRDefault="00700649" w:rsidP="00700649">
    <w:pPr>
      <w:pStyle w:val="Header"/>
      <w:jc w:val="center"/>
      <w:rPr>
        <w:rFonts w:ascii="Walbaum Text" w:hAnsi="Walbaum Text"/>
        <w:b/>
        <w:bCs/>
        <w:sz w:val="22"/>
        <w:szCs w:val="22"/>
      </w:rPr>
    </w:pPr>
    <w:r w:rsidRPr="00806ABB">
      <w:rPr>
        <w:rFonts w:ascii="Walbaum Text" w:hAnsi="Walbaum Text"/>
        <w:b/>
        <w:bCs/>
        <w:sz w:val="22"/>
        <w:szCs w:val="22"/>
      </w:rPr>
      <w:t>LINDLEY TOWN HALL, 637 COUNTY ROUTE 115, LINDLEY, NY 14858</w:t>
    </w:r>
  </w:p>
  <w:p w14:paraId="2C28A7C3" w14:textId="29E89CDA" w:rsidR="00700649" w:rsidRPr="00806ABB" w:rsidRDefault="00700649" w:rsidP="00700649">
    <w:pPr>
      <w:pStyle w:val="Header"/>
      <w:jc w:val="center"/>
      <w:rPr>
        <w:rFonts w:ascii="Walbaum Text" w:hAnsi="Walbaum Text"/>
        <w:b/>
        <w:bCs/>
        <w:sz w:val="22"/>
        <w:szCs w:val="22"/>
      </w:rPr>
    </w:pPr>
    <w:r>
      <w:rPr>
        <w:rFonts w:ascii="Walbaum Text" w:hAnsi="Walbaum Text"/>
        <w:b/>
        <w:bCs/>
        <w:sz w:val="22"/>
        <w:szCs w:val="22"/>
      </w:rPr>
      <w:t>AUGUST 19, 2026</w:t>
    </w:r>
  </w:p>
  <w:p w14:paraId="2EB8BD15" w14:textId="77777777" w:rsidR="00700649" w:rsidRPr="00806ABB" w:rsidRDefault="00700649" w:rsidP="00700649">
    <w:pPr>
      <w:pStyle w:val="Header"/>
      <w:pBdr>
        <w:bottom w:val="single" w:sz="12" w:space="1" w:color="auto"/>
      </w:pBdr>
      <w:jc w:val="center"/>
      <w:rPr>
        <w:rFonts w:ascii="Walbaum Text" w:hAnsi="Walbaum Text"/>
        <w:b/>
        <w:bCs/>
        <w:sz w:val="22"/>
        <w:szCs w:val="22"/>
      </w:rPr>
    </w:pPr>
    <w:r w:rsidRPr="00806ABB">
      <w:rPr>
        <w:rFonts w:ascii="Walbaum Text" w:hAnsi="Walbaum Text"/>
        <w:b/>
        <w:bCs/>
        <w:sz w:val="22"/>
        <w:szCs w:val="22"/>
      </w:rPr>
      <w:t xml:space="preserve">OFFICIAL MINUTES HELD AT THE TOWN CLERK’S OFFICE </w:t>
    </w:r>
  </w:p>
  <w:p w14:paraId="3936A207" w14:textId="77777777" w:rsidR="000C7269" w:rsidRDefault="000C72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5CE"/>
    <w:rsid w:val="0000354A"/>
    <w:rsid w:val="000C7269"/>
    <w:rsid w:val="001263EB"/>
    <w:rsid w:val="001375CE"/>
    <w:rsid w:val="003B3811"/>
    <w:rsid w:val="005C490C"/>
    <w:rsid w:val="00700649"/>
    <w:rsid w:val="00AD2165"/>
    <w:rsid w:val="00C32C6A"/>
    <w:rsid w:val="00E55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82787"/>
  <w15:chartTrackingRefBased/>
  <w15:docId w15:val="{BF40BE05-10CF-4A67-A576-D39241635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75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75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75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75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75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75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5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5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5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5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75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75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75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75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75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75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75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75CE"/>
    <w:rPr>
      <w:rFonts w:eastAsiaTheme="majorEastAsia" w:cstheme="majorBidi"/>
      <w:color w:val="272727" w:themeColor="text1" w:themeTint="D8"/>
    </w:rPr>
  </w:style>
  <w:style w:type="paragraph" w:styleId="Title">
    <w:name w:val="Title"/>
    <w:basedOn w:val="Normal"/>
    <w:next w:val="Normal"/>
    <w:link w:val="TitleChar"/>
    <w:uiPriority w:val="10"/>
    <w:qFormat/>
    <w:rsid w:val="001375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5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75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5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75CE"/>
    <w:pPr>
      <w:spacing w:before="160"/>
      <w:jc w:val="center"/>
    </w:pPr>
    <w:rPr>
      <w:i/>
      <w:iCs/>
      <w:color w:val="404040" w:themeColor="text1" w:themeTint="BF"/>
    </w:rPr>
  </w:style>
  <w:style w:type="character" w:customStyle="1" w:styleId="QuoteChar">
    <w:name w:val="Quote Char"/>
    <w:basedOn w:val="DefaultParagraphFont"/>
    <w:link w:val="Quote"/>
    <w:uiPriority w:val="29"/>
    <w:rsid w:val="001375CE"/>
    <w:rPr>
      <w:i/>
      <w:iCs/>
      <w:color w:val="404040" w:themeColor="text1" w:themeTint="BF"/>
    </w:rPr>
  </w:style>
  <w:style w:type="paragraph" w:styleId="ListParagraph">
    <w:name w:val="List Paragraph"/>
    <w:basedOn w:val="Normal"/>
    <w:uiPriority w:val="34"/>
    <w:qFormat/>
    <w:rsid w:val="001375CE"/>
    <w:pPr>
      <w:ind w:left="720"/>
      <w:contextualSpacing/>
    </w:pPr>
  </w:style>
  <w:style w:type="character" w:styleId="IntenseEmphasis">
    <w:name w:val="Intense Emphasis"/>
    <w:basedOn w:val="DefaultParagraphFont"/>
    <w:uiPriority w:val="21"/>
    <w:qFormat/>
    <w:rsid w:val="001375CE"/>
    <w:rPr>
      <w:i/>
      <w:iCs/>
      <w:color w:val="0F4761" w:themeColor="accent1" w:themeShade="BF"/>
    </w:rPr>
  </w:style>
  <w:style w:type="paragraph" w:styleId="IntenseQuote">
    <w:name w:val="Intense Quote"/>
    <w:basedOn w:val="Normal"/>
    <w:next w:val="Normal"/>
    <w:link w:val="IntenseQuoteChar"/>
    <w:uiPriority w:val="30"/>
    <w:qFormat/>
    <w:rsid w:val="001375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75CE"/>
    <w:rPr>
      <w:i/>
      <w:iCs/>
      <w:color w:val="0F4761" w:themeColor="accent1" w:themeShade="BF"/>
    </w:rPr>
  </w:style>
  <w:style w:type="character" w:styleId="IntenseReference">
    <w:name w:val="Intense Reference"/>
    <w:basedOn w:val="DefaultParagraphFont"/>
    <w:uiPriority w:val="32"/>
    <w:qFormat/>
    <w:rsid w:val="001375CE"/>
    <w:rPr>
      <w:b/>
      <w:bCs/>
      <w:smallCaps/>
      <w:color w:val="0F4761" w:themeColor="accent1" w:themeShade="BF"/>
      <w:spacing w:val="5"/>
    </w:rPr>
  </w:style>
  <w:style w:type="paragraph" w:styleId="Header">
    <w:name w:val="header"/>
    <w:basedOn w:val="Normal"/>
    <w:link w:val="HeaderChar"/>
    <w:uiPriority w:val="99"/>
    <w:unhideWhenUsed/>
    <w:rsid w:val="000C7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269"/>
  </w:style>
  <w:style w:type="paragraph" w:styleId="Footer">
    <w:name w:val="footer"/>
    <w:basedOn w:val="Normal"/>
    <w:link w:val="FooterChar"/>
    <w:uiPriority w:val="99"/>
    <w:unhideWhenUsed/>
    <w:rsid w:val="000C7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269"/>
  </w:style>
  <w:style w:type="table" w:styleId="TableGrid">
    <w:name w:val="Table Grid"/>
    <w:basedOn w:val="TableNormal"/>
    <w:uiPriority w:val="39"/>
    <w:rsid w:val="000035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969</TotalTime>
  <Pages>6</Pages>
  <Words>1133</Words>
  <Characters>7065</Characters>
  <Application>Microsoft Office Word</Application>
  <DocSecurity>0</DocSecurity>
  <Lines>160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Callie Perry</dc:creator>
  <cp:keywords/>
  <dc:description/>
  <cp:lastModifiedBy>Callie Perry</cp:lastModifiedBy>
  <cp:revision>5</cp:revision>
  <cp:lastPrinted>2026-08-19T21:26:00Z</cp:lastPrinted>
  <dcterms:created xsi:type="dcterms:W3CDTF">2026-08-13T16:09:00Z</dcterms:created>
  <dcterms:modified xsi:type="dcterms:W3CDTF">2026-08-20T16:02:00Z</dcterms:modified>
</cp:coreProperties>
</file>